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C42" w:rsidRDefault="000E7153">
      <w:bookmarkStart w:id="0" w:name="_GoBack"/>
      <w:bookmarkEnd w:id="0"/>
      <w:r>
        <w:rPr>
          <w:noProof/>
          <w:lang w:eastAsia="it-IT"/>
        </w:rPr>
        <mc:AlternateContent>
          <mc:Choice Requires="wps">
            <w:drawing>
              <wp:anchor distT="0" distB="0" distL="114935" distR="114935" simplePos="0" relativeHeight="251657216" behindDoc="0" locked="0" layoutInCell="1" allowOverlap="1">
                <wp:simplePos x="0" y="0"/>
                <wp:positionH relativeFrom="column">
                  <wp:posOffset>-635</wp:posOffset>
                </wp:positionH>
                <wp:positionV relativeFrom="paragraph">
                  <wp:posOffset>0</wp:posOffset>
                </wp:positionV>
                <wp:extent cx="2968625" cy="1076960"/>
                <wp:effectExtent l="0" t="0" r="317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7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42" w:rsidRDefault="00577C42">
                            <w:pPr>
                              <w:pStyle w:val="Titolo1"/>
                              <w:ind w:left="285" w:firstLine="0"/>
                              <w:jc w:val="left"/>
                            </w:pPr>
                            <w:r>
                              <w:t xml:space="preserve">Al Comune di </w:t>
                            </w:r>
                            <w:r w:rsidR="000A7D97">
                              <w:t>SANDRIGO</w:t>
                            </w:r>
                          </w:p>
                          <w:p w:rsidR="00577C42" w:rsidRDefault="00577C42">
                            <w:pPr>
                              <w:ind w:left="285"/>
                            </w:pPr>
                            <w:r>
                              <w:t xml:space="preserve">Servizio </w:t>
                            </w:r>
                            <w:r w:rsidR="007939DC">
                              <w:t>Socio-Assistenziale - Culturale</w:t>
                            </w:r>
                            <w:r>
                              <w:t xml:space="preserve"> </w:t>
                            </w:r>
                          </w:p>
                          <w:p w:rsidR="00577C42" w:rsidRDefault="000A7D97">
                            <w:pPr>
                              <w:ind w:left="285"/>
                            </w:pPr>
                            <w:r>
                              <w:t>Piazza Matteotti, 10</w:t>
                            </w:r>
                          </w:p>
                          <w:p w:rsidR="00577C42" w:rsidRDefault="00577C42">
                            <w:pPr>
                              <w:ind w:left="285"/>
                            </w:pPr>
                          </w:p>
                          <w:p w:rsidR="00577C42" w:rsidRPr="00465890" w:rsidRDefault="000A7D97">
                            <w:pPr>
                              <w:ind w:left="285"/>
                            </w:pPr>
                            <w:r>
                              <w:rPr>
                                <w:bCs/>
                              </w:rPr>
                              <w:t>36066</w:t>
                            </w:r>
                            <w:r w:rsidR="00577C42" w:rsidRPr="00465890">
                              <w:rPr>
                                <w:bCs/>
                              </w:rPr>
                              <w:t xml:space="preserve"> </w:t>
                            </w:r>
                            <w:r>
                              <w:rPr>
                                <w:bCs/>
                              </w:rPr>
                              <w:t>SANDRIGO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0;width:233.75pt;height:8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" stroked="f">
                <v:textbox inset="0,0,0,0">
                  <w:txbxContent>
                    <w:p w:rsidR="00577C42" w:rsidRDefault="00577C42">
                      <w:pPr>
                        <w:pStyle w:val="Titolo1"/>
                        <w:ind w:left="285" w:firstLine="0"/>
                        <w:jc w:val="left"/>
                      </w:pPr>
                      <w:r>
                        <w:t xml:space="preserve">Al Comune di </w:t>
                      </w:r>
                      <w:r w:rsidR="000A7D97">
                        <w:t>SANDRIGO</w:t>
                      </w:r>
                    </w:p>
                    <w:p w:rsidR="00577C42" w:rsidRDefault="00577C42">
                      <w:pPr>
                        <w:ind w:left="285"/>
                      </w:pPr>
                      <w:r>
                        <w:t xml:space="preserve">Servizio </w:t>
                      </w:r>
                      <w:r w:rsidR="007939DC">
                        <w:t>Socio-Assistenziale - Culturale</w:t>
                      </w:r>
                      <w:r>
                        <w:t xml:space="preserve"> </w:t>
                      </w:r>
                    </w:p>
                    <w:p w:rsidR="00577C42" w:rsidRDefault="000A7D97">
                      <w:pPr>
                        <w:ind w:left="285"/>
                      </w:pPr>
                      <w:r>
                        <w:t>Piazza Matteotti, 10</w:t>
                      </w:r>
                    </w:p>
                    <w:p w:rsidR="00577C42" w:rsidRDefault="00577C42">
                      <w:pPr>
                        <w:ind w:left="285"/>
                      </w:pPr>
                    </w:p>
                    <w:p w:rsidR="00577C42" w:rsidRPr="00465890" w:rsidRDefault="000A7D97">
                      <w:pPr>
                        <w:ind w:left="285"/>
                      </w:pPr>
                      <w:r>
                        <w:rPr>
                          <w:bCs/>
                        </w:rPr>
                        <w:t>36066</w:t>
                      </w:r>
                      <w:r w:rsidR="00577C42" w:rsidRPr="00465890">
                        <w:rPr>
                          <w:bCs/>
                        </w:rPr>
                        <w:t xml:space="preserve"> </w:t>
                      </w:r>
                      <w:r>
                        <w:rPr>
                          <w:bCs/>
                        </w:rPr>
                        <w:t>SANDRIGO</w:t>
                      </w:r>
                    </w:p>
                  </w:txbxContent>
                </v:textbox>
              </v:shape>
            </w:pict>
          </mc:Fallback>
        </mc:AlternateContent>
      </w: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4113530</wp:posOffset>
                </wp:positionH>
                <wp:positionV relativeFrom="paragraph">
                  <wp:posOffset>-227965</wp:posOffset>
                </wp:positionV>
                <wp:extent cx="2056765" cy="1254760"/>
                <wp:effectExtent l="0" t="0" r="1968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254760"/>
                        </a:xfrm>
                        <a:prstGeom prst="rect">
                          <a:avLst/>
                        </a:prstGeom>
                        <a:solidFill>
                          <a:srgbClr val="FFFFFF"/>
                        </a:solidFill>
                        <a:ln w="6350">
                          <a:solidFill>
                            <a:srgbClr val="000000"/>
                          </a:solidFill>
                          <a:miter lim="800000"/>
                          <a:headEnd/>
                          <a:tailEnd/>
                        </a:ln>
                      </wps:spPr>
                      <wps:txbx>
                        <w:txbxContent>
                          <w:p w:rsidR="00577C42" w:rsidRDefault="00577C42">
                            <w:pPr>
                              <w:jc w:val="center"/>
                            </w:pPr>
                            <w:r>
                              <w:rPr>
                                <w:sz w:val="14"/>
                              </w:rPr>
                              <w:t>Timbro del protocollo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3.9pt;margin-top:-17.95pt;width:161.95pt;height:9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" strokeweight=".5pt">
                <v:textbox inset="7.45pt,3.85pt,7.45pt,3.85pt">
                  <w:txbxContent>
                    <w:p w:rsidR="00577C42" w:rsidRDefault="00577C42">
                      <w:pPr>
                        <w:jc w:val="center"/>
                      </w:pPr>
                      <w:r>
                        <w:rPr>
                          <w:sz w:val="14"/>
                        </w:rPr>
                        <w:t>Timbro del protocollo</w:t>
                      </w:r>
                    </w:p>
                  </w:txbxContent>
                </v:textbox>
              </v:shape>
            </w:pict>
          </mc:Fallback>
        </mc:AlternateContent>
      </w:r>
    </w:p>
    <w:p w:rsidR="00577C42" w:rsidRDefault="00577C42"/>
    <w:p w:rsidR="00577C42" w:rsidRDefault="00577C42"/>
    <w:p w:rsidR="00577C42" w:rsidRDefault="00577C42"/>
    <w:p w:rsidR="00577C42" w:rsidRDefault="00577C42"/>
    <w:p w:rsidR="00577C42" w:rsidRDefault="00577C42"/>
    <w:p w:rsidR="00577C42" w:rsidRDefault="00577C42"/>
    <w:tbl>
      <w:tblPr>
        <w:tblW w:w="0" w:type="auto"/>
        <w:tblInd w:w="62" w:type="dxa"/>
        <w:tblLayout w:type="fixed"/>
        <w:tblCellMar>
          <w:left w:w="70" w:type="dxa"/>
          <w:right w:w="70" w:type="dxa"/>
        </w:tblCellMar>
        <w:tblLook w:val="0000" w:firstRow="0" w:lastRow="0" w:firstColumn="0" w:lastColumn="0" w:noHBand="0" w:noVBand="0"/>
      </w:tblPr>
      <w:tblGrid>
        <w:gridCol w:w="9649"/>
      </w:tblGrid>
      <w:tr w:rsidR="00577C42">
        <w:trPr>
          <w:trHeight w:val="1065"/>
        </w:trPr>
        <w:tc>
          <w:tcPr>
            <w:tcW w:w="9649" w:type="dxa"/>
            <w:tcBorders>
              <w:top w:val="single" w:sz="4" w:space="0" w:color="000000"/>
              <w:left w:val="single" w:sz="4" w:space="0" w:color="000000"/>
              <w:bottom w:val="single" w:sz="4" w:space="0" w:color="000000"/>
              <w:right w:val="single" w:sz="4" w:space="0" w:color="000000"/>
            </w:tcBorders>
            <w:vAlign w:val="center"/>
          </w:tcPr>
          <w:p w:rsidR="00577C42" w:rsidRDefault="00577C42">
            <w:pPr>
              <w:pStyle w:val="Titolo2"/>
            </w:pPr>
            <w:r>
              <w:rPr>
                <w:sz w:val="10"/>
              </w:rPr>
              <w:br/>
            </w:r>
            <w:r>
              <w:t>DOMANDA DI PARTECIPAZIONE</w:t>
            </w:r>
          </w:p>
          <w:p w:rsidR="00577C42" w:rsidRDefault="00577C42">
            <w:pPr>
              <w:pStyle w:val="Titolo2"/>
              <w:ind w:left="165" w:right="150" w:firstLine="0"/>
              <w:jc w:val="both"/>
            </w:pPr>
            <w:r>
              <w:t xml:space="preserve">per la formazione di una graduatoria a valere per il progetto di “PUBBLICA UTILITA' E CITTADINANZA ATTIVA” DGR 541/2019, al fine dell'inserimento lavorativo di disoccupati privi di tutele, per l'assegnazione di posti a tempo determinato </w:t>
            </w:r>
          </w:p>
        </w:tc>
      </w:tr>
    </w:tbl>
    <w:p w:rsidR="00577C42" w:rsidRDefault="00577C42">
      <w:pPr>
        <w:ind w:left="180"/>
      </w:pPr>
    </w:p>
    <w:tbl>
      <w:tblPr>
        <w:tblW w:w="0" w:type="auto"/>
        <w:tblInd w:w="250" w:type="dxa"/>
        <w:tblLayout w:type="fixed"/>
        <w:tblCellMar>
          <w:left w:w="70" w:type="dxa"/>
          <w:right w:w="70" w:type="dxa"/>
        </w:tblCellMar>
        <w:tblLook w:val="0000" w:firstRow="0" w:lastRow="0" w:firstColumn="0" w:lastColumn="0" w:noHBand="0" w:noVBand="0"/>
      </w:tblPr>
      <w:tblGrid>
        <w:gridCol w:w="1620"/>
        <w:gridCol w:w="7839"/>
      </w:tblGrid>
      <w:tr w:rsidR="00577C42">
        <w:tc>
          <w:tcPr>
            <w:tcW w:w="1620" w:type="dxa"/>
          </w:tcPr>
          <w:p w:rsidR="00577C42" w:rsidRDefault="00577C42">
            <w:r>
              <w:t>Il sottoscritto</w:t>
            </w:r>
          </w:p>
        </w:tc>
        <w:tc>
          <w:tcPr>
            <w:tcW w:w="7839" w:type="dxa"/>
            <w:tcBorders>
              <w:bottom w:val="single" w:sz="4" w:space="0" w:color="000000"/>
            </w:tcBorders>
          </w:tcPr>
          <w:p w:rsidR="00577C42" w:rsidRDefault="00577C42">
            <w:pPr>
              <w:snapToGrid w:val="0"/>
            </w:pPr>
          </w:p>
        </w:tc>
      </w:tr>
    </w:tbl>
    <w:p w:rsidR="00577C42" w:rsidRDefault="00577C42">
      <w:pPr>
        <w:rPr>
          <w:sz w:val="16"/>
          <w:szCs w:val="16"/>
        </w:rPr>
      </w:pPr>
    </w:p>
    <w:tbl>
      <w:tblPr>
        <w:tblW w:w="0" w:type="auto"/>
        <w:tblInd w:w="250" w:type="dxa"/>
        <w:tblLayout w:type="fixed"/>
        <w:tblCellMar>
          <w:left w:w="70" w:type="dxa"/>
          <w:right w:w="70" w:type="dxa"/>
        </w:tblCellMar>
        <w:tblLook w:val="0000" w:firstRow="0" w:lastRow="0" w:firstColumn="0" w:lastColumn="0" w:noHBand="0" w:noVBand="0"/>
      </w:tblPr>
      <w:tblGrid>
        <w:gridCol w:w="900"/>
        <w:gridCol w:w="5400"/>
        <w:gridCol w:w="352"/>
        <w:gridCol w:w="2815"/>
      </w:tblGrid>
      <w:tr w:rsidR="00577C42">
        <w:tc>
          <w:tcPr>
            <w:tcW w:w="900" w:type="dxa"/>
          </w:tcPr>
          <w:p w:rsidR="00577C42" w:rsidRDefault="00577C42">
            <w:r>
              <w:t xml:space="preserve">nato a </w:t>
            </w:r>
          </w:p>
        </w:tc>
        <w:tc>
          <w:tcPr>
            <w:tcW w:w="5400" w:type="dxa"/>
            <w:tcBorders>
              <w:bottom w:val="single" w:sz="4" w:space="0" w:color="000000"/>
            </w:tcBorders>
          </w:tcPr>
          <w:p w:rsidR="00577C42" w:rsidRDefault="00577C42">
            <w:pPr>
              <w:snapToGrid w:val="0"/>
            </w:pPr>
          </w:p>
        </w:tc>
        <w:tc>
          <w:tcPr>
            <w:tcW w:w="352" w:type="dxa"/>
          </w:tcPr>
          <w:p w:rsidR="00577C42" w:rsidRDefault="00577C42">
            <w:pPr>
              <w:jc w:val="center"/>
            </w:pPr>
            <w:r>
              <w:t>il</w:t>
            </w:r>
          </w:p>
        </w:tc>
        <w:tc>
          <w:tcPr>
            <w:tcW w:w="2815" w:type="dxa"/>
            <w:tcBorders>
              <w:bottom w:val="single" w:sz="4" w:space="0" w:color="000000"/>
            </w:tcBorders>
          </w:tcPr>
          <w:p w:rsidR="00577C42" w:rsidRDefault="00577C42">
            <w:pPr>
              <w:snapToGrid w:val="0"/>
            </w:pPr>
          </w:p>
        </w:tc>
      </w:tr>
    </w:tbl>
    <w:p w:rsidR="00577C42" w:rsidRDefault="00577C42">
      <w:pPr>
        <w:rPr>
          <w:sz w:val="16"/>
          <w:szCs w:val="16"/>
        </w:rPr>
      </w:pPr>
    </w:p>
    <w:tbl>
      <w:tblPr>
        <w:tblW w:w="0" w:type="auto"/>
        <w:tblInd w:w="250" w:type="dxa"/>
        <w:tblLayout w:type="fixed"/>
        <w:tblCellMar>
          <w:left w:w="70" w:type="dxa"/>
          <w:right w:w="70" w:type="dxa"/>
        </w:tblCellMar>
        <w:tblLook w:val="0000" w:firstRow="0" w:lastRow="0" w:firstColumn="0" w:lastColumn="0" w:noHBand="0" w:noVBand="0"/>
      </w:tblPr>
      <w:tblGrid>
        <w:gridCol w:w="2016"/>
        <w:gridCol w:w="7435"/>
      </w:tblGrid>
      <w:tr w:rsidR="00577C42">
        <w:trPr>
          <w:cantSplit/>
        </w:trPr>
        <w:tc>
          <w:tcPr>
            <w:tcW w:w="2016" w:type="dxa"/>
          </w:tcPr>
          <w:p w:rsidR="00577C42" w:rsidRDefault="00577C42">
            <w:r>
              <w:t xml:space="preserve">residente a </w:t>
            </w:r>
          </w:p>
        </w:tc>
        <w:tc>
          <w:tcPr>
            <w:tcW w:w="7435" w:type="dxa"/>
            <w:tcBorders>
              <w:bottom w:val="single" w:sz="4" w:space="0" w:color="000000"/>
            </w:tcBorders>
          </w:tcPr>
          <w:p w:rsidR="00577C42" w:rsidRDefault="00577C42">
            <w:pPr>
              <w:snapToGrid w:val="0"/>
            </w:pPr>
          </w:p>
        </w:tc>
      </w:tr>
    </w:tbl>
    <w:p w:rsidR="00577C42" w:rsidRDefault="00577C42">
      <w:pPr>
        <w:rPr>
          <w:sz w:val="14"/>
        </w:rPr>
      </w:pPr>
      <w:r>
        <w:rPr>
          <w:sz w:val="2"/>
          <w:szCs w:val="2"/>
        </w:rPr>
        <w:t xml:space="preserve">                                  </w:t>
      </w:r>
    </w:p>
    <w:p w:rsidR="00577C42" w:rsidRDefault="00577C42">
      <w:r>
        <w:rPr>
          <w:sz w:val="14"/>
        </w:rPr>
        <w:t xml:space="preserve">                      </w:t>
      </w:r>
      <w:r>
        <w:rPr>
          <w:sz w:val="10"/>
          <w:szCs w:val="10"/>
        </w:rPr>
        <w:t xml:space="preserve">                                  </w:t>
      </w:r>
      <w:r>
        <w:rPr>
          <w:sz w:val="14"/>
          <w:szCs w:val="14"/>
        </w:rPr>
        <w:t xml:space="preserve">via e n. civico </w:t>
      </w:r>
      <w:r>
        <w:rPr>
          <w:sz w:val="10"/>
          <w:szCs w:val="10"/>
        </w:rPr>
        <w:t xml:space="preserve"> </w:t>
      </w:r>
    </w:p>
    <w:tbl>
      <w:tblPr>
        <w:tblW w:w="0" w:type="auto"/>
        <w:tblInd w:w="250" w:type="dxa"/>
        <w:tblLayout w:type="fixed"/>
        <w:tblCellMar>
          <w:left w:w="70" w:type="dxa"/>
          <w:right w:w="70" w:type="dxa"/>
        </w:tblCellMar>
        <w:tblLook w:val="0000" w:firstRow="0" w:lastRow="0" w:firstColumn="0" w:lastColumn="0" w:noHBand="0" w:noVBand="0"/>
      </w:tblPr>
      <w:tblGrid>
        <w:gridCol w:w="2066"/>
        <w:gridCol w:w="4959"/>
        <w:gridCol w:w="2426"/>
      </w:tblGrid>
      <w:tr w:rsidR="00577C42">
        <w:trPr>
          <w:cantSplit/>
        </w:trPr>
        <w:tc>
          <w:tcPr>
            <w:tcW w:w="2066" w:type="dxa"/>
          </w:tcPr>
          <w:p w:rsidR="00577C42" w:rsidRDefault="00577C42">
            <w:r>
              <w:t xml:space="preserve">oppure residente a </w:t>
            </w:r>
          </w:p>
        </w:tc>
        <w:tc>
          <w:tcPr>
            <w:tcW w:w="4959" w:type="dxa"/>
            <w:tcBorders>
              <w:bottom w:val="single" w:sz="4" w:space="0" w:color="000000"/>
            </w:tcBorders>
          </w:tcPr>
          <w:p w:rsidR="00577C42" w:rsidRDefault="00577C42">
            <w:pPr>
              <w:snapToGrid w:val="0"/>
            </w:pPr>
          </w:p>
        </w:tc>
        <w:tc>
          <w:tcPr>
            <w:tcW w:w="2426" w:type="dxa"/>
          </w:tcPr>
          <w:p w:rsidR="00577C42" w:rsidRDefault="00577C42">
            <w:pPr>
              <w:snapToGrid w:val="0"/>
            </w:pPr>
            <w:r>
              <w:t xml:space="preserve">e domiciliato a </w:t>
            </w:r>
          </w:p>
        </w:tc>
      </w:tr>
    </w:tbl>
    <w:p w:rsidR="00577C42" w:rsidRDefault="00577C42">
      <w:pPr>
        <w:rPr>
          <w:sz w:val="10"/>
          <w:szCs w:val="10"/>
        </w:rPr>
      </w:pPr>
    </w:p>
    <w:tbl>
      <w:tblPr>
        <w:tblW w:w="0" w:type="auto"/>
        <w:tblInd w:w="250" w:type="dxa"/>
        <w:tblLayout w:type="fixed"/>
        <w:tblCellMar>
          <w:left w:w="70" w:type="dxa"/>
          <w:right w:w="70" w:type="dxa"/>
        </w:tblCellMar>
        <w:tblLook w:val="0000" w:firstRow="0" w:lastRow="0" w:firstColumn="0" w:lastColumn="0" w:noHBand="0" w:noVBand="0"/>
      </w:tblPr>
      <w:tblGrid>
        <w:gridCol w:w="1418"/>
        <w:gridCol w:w="5377"/>
        <w:gridCol w:w="2680"/>
      </w:tblGrid>
      <w:tr w:rsidR="00577C42">
        <w:tc>
          <w:tcPr>
            <w:tcW w:w="1418" w:type="dxa"/>
            <w:vAlign w:val="bottom"/>
          </w:tcPr>
          <w:p w:rsidR="00577C42" w:rsidRDefault="00577C42">
            <w:r>
              <w:rPr>
                <w:sz w:val="14"/>
                <w:szCs w:val="14"/>
              </w:rPr>
              <w:t>via e  num. civico</w:t>
            </w:r>
          </w:p>
        </w:tc>
        <w:tc>
          <w:tcPr>
            <w:tcW w:w="5377" w:type="dxa"/>
            <w:tcBorders>
              <w:bottom w:val="single" w:sz="4" w:space="0" w:color="000000"/>
            </w:tcBorders>
          </w:tcPr>
          <w:p w:rsidR="00577C42" w:rsidRDefault="00577C42">
            <w:pPr>
              <w:snapToGrid w:val="0"/>
            </w:pPr>
          </w:p>
        </w:tc>
        <w:tc>
          <w:tcPr>
            <w:tcW w:w="2680" w:type="dxa"/>
            <w:vAlign w:val="bottom"/>
          </w:tcPr>
          <w:p w:rsidR="00577C42" w:rsidRDefault="00577C42">
            <w:pPr>
              <w:snapToGrid w:val="0"/>
            </w:pPr>
            <w:r>
              <w:rPr>
                <w:sz w:val="14"/>
                <w:szCs w:val="14"/>
              </w:rPr>
              <w:t>(allegare attestazione di domicilio)</w:t>
            </w:r>
          </w:p>
        </w:tc>
      </w:tr>
    </w:tbl>
    <w:p w:rsidR="00577C42" w:rsidRDefault="00577C42">
      <w:pPr>
        <w:rPr>
          <w:sz w:val="14"/>
        </w:rPr>
      </w:pPr>
    </w:p>
    <w:tbl>
      <w:tblPr>
        <w:tblW w:w="0" w:type="auto"/>
        <w:tblInd w:w="250" w:type="dxa"/>
        <w:tblLayout w:type="fixed"/>
        <w:tblCellMar>
          <w:left w:w="70" w:type="dxa"/>
          <w:right w:w="70" w:type="dxa"/>
        </w:tblCellMar>
        <w:tblLook w:val="0000" w:firstRow="0" w:lastRow="0" w:firstColumn="0" w:lastColumn="0" w:noHBand="0" w:noVBand="0"/>
      </w:tblPr>
      <w:tblGrid>
        <w:gridCol w:w="900"/>
        <w:gridCol w:w="2700"/>
        <w:gridCol w:w="1260"/>
        <w:gridCol w:w="3060"/>
      </w:tblGrid>
      <w:tr w:rsidR="00577C42">
        <w:tc>
          <w:tcPr>
            <w:tcW w:w="900" w:type="dxa"/>
          </w:tcPr>
          <w:p w:rsidR="00577C42" w:rsidRDefault="00577C42">
            <w:pPr>
              <w:rPr>
                <w:lang w:val="en-GB"/>
              </w:rPr>
            </w:pPr>
            <w:r>
              <w:rPr>
                <w:lang w:val="en-GB"/>
              </w:rPr>
              <w:t>Tel. n.</w:t>
            </w:r>
          </w:p>
        </w:tc>
        <w:tc>
          <w:tcPr>
            <w:tcW w:w="2700" w:type="dxa"/>
            <w:tcBorders>
              <w:bottom w:val="single" w:sz="4" w:space="0" w:color="000000"/>
            </w:tcBorders>
          </w:tcPr>
          <w:p w:rsidR="00577C42" w:rsidRDefault="00577C42">
            <w:pPr>
              <w:snapToGrid w:val="0"/>
              <w:rPr>
                <w:lang w:val="en-GB"/>
              </w:rPr>
            </w:pPr>
          </w:p>
        </w:tc>
        <w:tc>
          <w:tcPr>
            <w:tcW w:w="1260" w:type="dxa"/>
          </w:tcPr>
          <w:p w:rsidR="00577C42" w:rsidRDefault="00577C42">
            <w:pPr>
              <w:jc w:val="center"/>
              <w:rPr>
                <w:lang w:val="en-GB"/>
              </w:rPr>
            </w:pPr>
            <w:r>
              <w:rPr>
                <w:lang w:val="en-GB"/>
              </w:rPr>
              <w:t>Cell. n.</w:t>
            </w:r>
          </w:p>
        </w:tc>
        <w:tc>
          <w:tcPr>
            <w:tcW w:w="3060" w:type="dxa"/>
            <w:tcBorders>
              <w:bottom w:val="single" w:sz="4" w:space="0" w:color="000000"/>
            </w:tcBorders>
          </w:tcPr>
          <w:p w:rsidR="00577C42" w:rsidRDefault="00577C42">
            <w:pPr>
              <w:snapToGrid w:val="0"/>
              <w:rPr>
                <w:lang w:val="en-GB"/>
              </w:rPr>
            </w:pPr>
          </w:p>
        </w:tc>
      </w:tr>
    </w:tbl>
    <w:p w:rsidR="00577C42" w:rsidRDefault="00577C42">
      <w:pPr>
        <w:rPr>
          <w:sz w:val="10"/>
          <w:szCs w:val="10"/>
        </w:rPr>
      </w:pPr>
    </w:p>
    <w:tbl>
      <w:tblPr>
        <w:tblW w:w="0" w:type="auto"/>
        <w:tblInd w:w="250" w:type="dxa"/>
        <w:tblLayout w:type="fixed"/>
        <w:tblCellMar>
          <w:left w:w="70" w:type="dxa"/>
          <w:right w:w="70" w:type="dxa"/>
        </w:tblCellMar>
        <w:tblLook w:val="0000" w:firstRow="0" w:lastRow="0" w:firstColumn="0" w:lastColumn="0" w:noHBand="0" w:noVBand="0"/>
      </w:tblPr>
      <w:tblGrid>
        <w:gridCol w:w="900"/>
        <w:gridCol w:w="7005"/>
      </w:tblGrid>
      <w:tr w:rsidR="00577C42">
        <w:tc>
          <w:tcPr>
            <w:tcW w:w="900" w:type="dxa"/>
          </w:tcPr>
          <w:p w:rsidR="00577C42" w:rsidRDefault="00577C42">
            <w:r>
              <w:t xml:space="preserve">e-mail </w:t>
            </w:r>
          </w:p>
        </w:tc>
        <w:tc>
          <w:tcPr>
            <w:tcW w:w="7005" w:type="dxa"/>
            <w:tcBorders>
              <w:bottom w:val="single" w:sz="4" w:space="0" w:color="000000"/>
            </w:tcBorders>
          </w:tcPr>
          <w:p w:rsidR="00577C42" w:rsidRDefault="00577C42">
            <w:pPr>
              <w:snapToGrid w:val="0"/>
            </w:pPr>
          </w:p>
        </w:tc>
      </w:tr>
    </w:tbl>
    <w:p w:rsidR="00577C42" w:rsidRDefault="00577C42"/>
    <w:p w:rsidR="00577C42" w:rsidRDefault="00577C42">
      <w:pPr>
        <w:pStyle w:val="Titolo2"/>
      </w:pPr>
      <w:r>
        <w:t>C H I E D E</w:t>
      </w:r>
    </w:p>
    <w:p w:rsidR="00577C42" w:rsidRPr="003B3709" w:rsidRDefault="00577C42">
      <w:pPr>
        <w:jc w:val="both"/>
        <w:rPr>
          <w:sz w:val="16"/>
          <w:szCs w:val="16"/>
        </w:rPr>
      </w:pPr>
      <w:r>
        <w:t xml:space="preserve">di </w:t>
      </w:r>
      <w:r>
        <w:rPr>
          <w:b/>
          <w:bCs/>
        </w:rPr>
        <w:t>essere ammesso</w:t>
      </w:r>
      <w:r>
        <w:t xml:space="preserve"> alla selezione per la formazione di una graduatoria a valere per il </w:t>
      </w:r>
      <w:r w:rsidRPr="003B3709">
        <w:t>progetto di pubblica utilità e cittadinanza attiva, DGR 541/2019, al fine dell'inserimento lavorativo temporaneo di disoccupati privi di tutele, per l'assegnazione di posti a tempo determinato e a tempo par</w:t>
      </w:r>
      <w:r w:rsidR="00236A5C" w:rsidRPr="003B3709">
        <w:t>ziale per 20 ore settimanale nel profilo di:</w:t>
      </w:r>
    </w:p>
    <w:p w:rsidR="00577C42" w:rsidRPr="003B3709" w:rsidRDefault="00577C42">
      <w:pPr>
        <w:jc w:val="center"/>
        <w:rPr>
          <w:sz w:val="10"/>
          <w:szCs w:val="10"/>
        </w:rPr>
      </w:pPr>
    </w:p>
    <w:p w:rsidR="00577C42" w:rsidRPr="003B3709" w:rsidRDefault="00577C42">
      <w:pPr>
        <w:numPr>
          <w:ilvl w:val="0"/>
          <w:numId w:val="5"/>
        </w:numPr>
        <w:spacing w:after="113"/>
        <w:jc w:val="both"/>
        <w:rPr>
          <w:rFonts w:ascii="Wingdings 2" w:hAnsi="Wingdings 2" w:cs="Wingdings 2"/>
          <w:sz w:val="26"/>
          <w:szCs w:val="26"/>
        </w:rPr>
      </w:pPr>
      <w:r w:rsidRPr="003B3709">
        <w:rPr>
          <w:rFonts w:cs="Wingdings 2"/>
          <w:szCs w:val="20"/>
        </w:rPr>
        <w:t xml:space="preserve"> </w:t>
      </w:r>
      <w:r w:rsidRPr="003B3709">
        <w:rPr>
          <w:rFonts w:cs="Arial"/>
          <w:szCs w:val="20"/>
        </w:rPr>
        <w:t xml:space="preserve">operatore addetto </w:t>
      </w:r>
      <w:r w:rsidR="00852F0C" w:rsidRPr="003B3709">
        <w:rPr>
          <w:rFonts w:cs="Arial"/>
          <w:szCs w:val="20"/>
        </w:rPr>
        <w:t>ai servizi</w:t>
      </w:r>
      <w:r w:rsidRPr="003B3709">
        <w:rPr>
          <w:rFonts w:cs="Arial"/>
          <w:szCs w:val="20"/>
        </w:rPr>
        <w:t xml:space="preserve"> ambientali </w:t>
      </w:r>
      <w:r w:rsidR="00852F0C" w:rsidRPr="003B3709">
        <w:rPr>
          <w:rFonts w:cs="Arial"/>
          <w:szCs w:val="20"/>
        </w:rPr>
        <w:t>e sviluppo del verde;</w:t>
      </w:r>
    </w:p>
    <w:p w:rsidR="007240EB" w:rsidRPr="007240EB" w:rsidRDefault="007240EB" w:rsidP="007240EB">
      <w:pPr>
        <w:suppressAutoHyphens w:val="0"/>
        <w:jc w:val="both"/>
        <w:rPr>
          <w:rFonts w:ascii="Times New Roman" w:hAnsi="Times New Roman" w:cs="Times New Roman"/>
          <w:sz w:val="24"/>
          <w:lang w:eastAsia="it-IT"/>
        </w:rPr>
      </w:pPr>
      <w:r w:rsidRPr="003B3709">
        <w:rPr>
          <w:rFonts w:ascii="Times New Roman" w:hAnsi="Times New Roman" w:cs="Times New Roman"/>
          <w:sz w:val="24"/>
          <w:lang w:eastAsia="it-IT"/>
        </w:rPr>
        <w:t>A tal fine dichiara, ai sensi degli artt. 46 e 47 del D.P.R. 28.12.2000 n. 445, consapevole delle</w:t>
      </w:r>
      <w:r w:rsidRPr="007240EB">
        <w:rPr>
          <w:rFonts w:ascii="Times New Roman" w:hAnsi="Times New Roman" w:cs="Times New Roman"/>
          <w:sz w:val="24"/>
          <w:lang w:eastAsia="it-IT"/>
        </w:rPr>
        <w:t xml:space="preserve"> sanzioni penali previste in caso di dichiarazioni mendaci di cui all’art. 76 del citato D.P.R. n. 445/2000, quanto segue:</w:t>
      </w:r>
    </w:p>
    <w:p w:rsidR="00577C42" w:rsidRPr="00A0059F" w:rsidRDefault="00577C42" w:rsidP="00A0059F">
      <w:pPr>
        <w:pStyle w:val="Paragrafoelenco"/>
        <w:numPr>
          <w:ilvl w:val="0"/>
          <w:numId w:val="6"/>
        </w:numPr>
        <w:ind w:left="426"/>
        <w:jc w:val="both"/>
        <w:rPr>
          <w:rFonts w:ascii="Verdana" w:hAnsi="Verdana" w:cs="Arial"/>
          <w:sz w:val="20"/>
          <w:szCs w:val="20"/>
        </w:rPr>
      </w:pPr>
      <w:r w:rsidRPr="00A0059F">
        <w:rPr>
          <w:rFonts w:ascii="Verdana" w:hAnsi="Verdana" w:cs="Arial"/>
          <w:sz w:val="20"/>
        </w:rPr>
        <w:t xml:space="preserve">di </w:t>
      </w:r>
      <w:r w:rsidRPr="00A0059F">
        <w:rPr>
          <w:rFonts w:ascii="Verdana" w:hAnsi="Verdana" w:cs="Arial"/>
          <w:b/>
          <w:sz w:val="20"/>
        </w:rPr>
        <w:t>non aver mai preso parte</w:t>
      </w:r>
      <w:r w:rsidRPr="00A0059F">
        <w:rPr>
          <w:rFonts w:ascii="Verdana" w:hAnsi="Verdana" w:cs="Arial"/>
          <w:sz w:val="20"/>
        </w:rPr>
        <w:t xml:space="preserve"> </w:t>
      </w:r>
      <w:r w:rsidRPr="00A0059F">
        <w:rPr>
          <w:rFonts w:ascii="Verdana" w:hAnsi="Verdana" w:cs="Arial"/>
          <w:b/>
          <w:sz w:val="20"/>
        </w:rPr>
        <w:t>al bando del 2018</w:t>
      </w:r>
      <w:r w:rsidRPr="00A0059F">
        <w:rPr>
          <w:rFonts w:ascii="Verdana" w:hAnsi="Verdana" w:cs="Arial"/>
          <w:sz w:val="20"/>
        </w:rPr>
        <w:t xml:space="preserve"> – annualità precedente – per i lavori di pubblica utilità: DGR n. 624/2018 - progetti per l’inserimento lavorativo temporaneo di disoccupati privi di tutele 2018)</w:t>
      </w:r>
    </w:p>
    <w:p w:rsidR="00577C42" w:rsidRPr="00A0059F" w:rsidRDefault="00577C42" w:rsidP="00A0059F">
      <w:pPr>
        <w:pStyle w:val="Paragrafoelenco"/>
        <w:numPr>
          <w:ilvl w:val="0"/>
          <w:numId w:val="6"/>
        </w:numPr>
        <w:ind w:left="426"/>
        <w:jc w:val="both"/>
        <w:rPr>
          <w:rFonts w:ascii="Verdana" w:hAnsi="Verdana" w:cs="Arial"/>
          <w:sz w:val="20"/>
          <w:szCs w:val="20"/>
        </w:rPr>
      </w:pPr>
      <w:r w:rsidRPr="00A0059F">
        <w:rPr>
          <w:rFonts w:ascii="Verdana" w:hAnsi="Verdana" w:cs="Arial"/>
          <w:b/>
          <w:sz w:val="20"/>
          <w:szCs w:val="20"/>
        </w:rPr>
        <w:t>di non essere iscritto né partecipante a nessun altro progetto finanziato dal POR FSE</w:t>
      </w:r>
      <w:r w:rsidRPr="00A0059F">
        <w:rPr>
          <w:rFonts w:ascii="Verdana" w:hAnsi="Verdana" w:cs="Arial"/>
          <w:sz w:val="20"/>
          <w:szCs w:val="20"/>
        </w:rPr>
        <w:t xml:space="preserve"> </w:t>
      </w:r>
      <w:r w:rsidRPr="00A0059F">
        <w:rPr>
          <w:rFonts w:ascii="Verdana" w:hAnsi="Verdana" w:cs="Arial"/>
          <w:b/>
          <w:sz w:val="20"/>
          <w:szCs w:val="20"/>
        </w:rPr>
        <w:t>del Veneto 2014-2020</w:t>
      </w:r>
      <w:r w:rsidRPr="00A0059F">
        <w:rPr>
          <w:rFonts w:ascii="Verdana" w:hAnsi="Verdana" w:cs="Arial"/>
          <w:sz w:val="20"/>
          <w:szCs w:val="20"/>
        </w:rPr>
        <w:t xml:space="preserve"> (a titolo esemplificativo: AXL - assegno per il lavoro; Work e</w:t>
      </w:r>
      <w:r w:rsidR="00AD6402">
        <w:rPr>
          <w:rFonts w:ascii="Verdana" w:hAnsi="Verdana" w:cs="Arial"/>
          <w:sz w:val="20"/>
          <w:szCs w:val="20"/>
        </w:rPr>
        <w:t>x</w:t>
      </w:r>
      <w:r w:rsidRPr="00A0059F">
        <w:rPr>
          <w:rFonts w:ascii="Verdana" w:hAnsi="Verdana" w:cs="Arial"/>
          <w:sz w:val="20"/>
          <w:szCs w:val="20"/>
        </w:rPr>
        <w:t>perience; ecc.)</w:t>
      </w:r>
    </w:p>
    <w:p w:rsidR="00577C42" w:rsidRPr="00D63817" w:rsidRDefault="00577C42" w:rsidP="00A0059F">
      <w:pPr>
        <w:pStyle w:val="Paragrafoelenco"/>
        <w:numPr>
          <w:ilvl w:val="0"/>
          <w:numId w:val="6"/>
        </w:numPr>
        <w:ind w:left="426"/>
        <w:jc w:val="both"/>
        <w:rPr>
          <w:rFonts w:ascii="Verdana" w:hAnsi="Verdana" w:cs="Arial"/>
          <w:sz w:val="20"/>
          <w:szCs w:val="20"/>
        </w:rPr>
      </w:pPr>
      <w:r w:rsidRPr="00A0059F">
        <w:rPr>
          <w:rFonts w:ascii="Verdana" w:hAnsi="Verdana" w:cs="Arial"/>
          <w:sz w:val="20"/>
          <w:szCs w:val="20"/>
        </w:rPr>
        <w:t xml:space="preserve">di </w:t>
      </w:r>
      <w:r>
        <w:rPr>
          <w:rFonts w:ascii="Verdana" w:hAnsi="Verdana" w:cs="Arial"/>
          <w:sz w:val="20"/>
          <w:szCs w:val="20"/>
        </w:rPr>
        <w:sym w:font="Wingdings 2" w:char="F035"/>
      </w:r>
      <w:r>
        <w:rPr>
          <w:rFonts w:ascii="Verdana" w:hAnsi="Verdana" w:cs="Arial"/>
          <w:sz w:val="20"/>
          <w:szCs w:val="20"/>
        </w:rPr>
        <w:t xml:space="preserve"> </w:t>
      </w:r>
      <w:r w:rsidRPr="00CF7ACC">
        <w:rPr>
          <w:rFonts w:ascii="Verdana" w:hAnsi="Verdana" w:cs="Arial"/>
          <w:i/>
          <w:sz w:val="20"/>
          <w:szCs w:val="20"/>
        </w:rPr>
        <w:t>possedere</w:t>
      </w:r>
      <w:r w:rsidRPr="00A0059F">
        <w:rPr>
          <w:rFonts w:ascii="Verdana" w:hAnsi="Verdana" w:cs="Arial"/>
          <w:sz w:val="20"/>
          <w:szCs w:val="20"/>
        </w:rPr>
        <w:t xml:space="preserve"> </w:t>
      </w:r>
      <w:r>
        <w:rPr>
          <w:rFonts w:ascii="Verdana" w:hAnsi="Verdana" w:cs="Arial"/>
          <w:sz w:val="20"/>
          <w:szCs w:val="20"/>
        </w:rPr>
        <w:t xml:space="preserve">oppure </w:t>
      </w:r>
      <w:r>
        <w:rPr>
          <w:rFonts w:ascii="Verdana" w:hAnsi="Verdana" w:cs="Arial"/>
          <w:sz w:val="20"/>
          <w:szCs w:val="20"/>
        </w:rPr>
        <w:sym w:font="Wingdings 2" w:char="F035"/>
      </w:r>
      <w:r>
        <w:rPr>
          <w:rFonts w:ascii="Verdana" w:hAnsi="Verdana" w:cs="Arial"/>
          <w:sz w:val="20"/>
          <w:szCs w:val="20"/>
        </w:rPr>
        <w:t xml:space="preserve"> </w:t>
      </w:r>
      <w:r w:rsidRPr="00CF7ACC">
        <w:rPr>
          <w:rFonts w:ascii="Verdana" w:hAnsi="Verdana" w:cs="Arial"/>
          <w:i/>
          <w:sz w:val="20"/>
          <w:szCs w:val="20"/>
        </w:rPr>
        <w:t>non possedere</w:t>
      </w:r>
      <w:r>
        <w:rPr>
          <w:rFonts w:ascii="Verdana" w:hAnsi="Verdana" w:cs="Arial"/>
          <w:sz w:val="20"/>
          <w:szCs w:val="20"/>
        </w:rPr>
        <w:t xml:space="preserve"> una </w:t>
      </w:r>
      <w:r w:rsidRPr="00A0059F">
        <w:rPr>
          <w:rFonts w:ascii="Verdana" w:hAnsi="Verdana" w:cs="Arial"/>
          <w:sz w:val="20"/>
          <w:szCs w:val="20"/>
        </w:rPr>
        <w:t xml:space="preserve">attestazione ISEE di importo inferiore o pari a 13.000 € </w:t>
      </w:r>
      <w:r w:rsidRPr="00A0059F">
        <w:rPr>
          <w:rFonts w:ascii="Verdana" w:hAnsi="Verdana" w:cs="Arial"/>
          <w:b/>
          <w:sz w:val="20"/>
          <w:szCs w:val="20"/>
          <w:u w:val="single"/>
        </w:rPr>
        <w:t>(allega modello ISEE in corso di validità per l’anno di riferimento)</w:t>
      </w:r>
      <w:r w:rsidRPr="00A0059F">
        <w:rPr>
          <w:rFonts w:ascii="Verdana" w:hAnsi="Verdana" w:cs="Arial"/>
          <w:sz w:val="20"/>
          <w:szCs w:val="20"/>
          <w:u w:val="single"/>
        </w:rPr>
        <w:t xml:space="preserve"> si impegna altresì a presentare nuovo ISEE in caso di scadenza prima del termine del progetto</w:t>
      </w:r>
    </w:p>
    <w:p w:rsidR="00577C42" w:rsidRPr="00D63817" w:rsidRDefault="00577C42" w:rsidP="00D63817">
      <w:pPr>
        <w:pStyle w:val="Paragrafoelenco"/>
        <w:numPr>
          <w:ilvl w:val="0"/>
          <w:numId w:val="6"/>
        </w:numPr>
        <w:ind w:left="426"/>
        <w:jc w:val="both"/>
        <w:rPr>
          <w:rFonts w:ascii="Verdana" w:hAnsi="Verdana" w:cs="Arial"/>
          <w:sz w:val="20"/>
        </w:rPr>
      </w:pPr>
      <w:r w:rsidRPr="00D63817">
        <w:rPr>
          <w:rFonts w:ascii="Verdana" w:hAnsi="Verdana" w:cs="Arial"/>
          <w:sz w:val="20"/>
        </w:rPr>
        <w:t>di aver preso dell’informativa allegata, ai sensi degli artt. 13 e 14 del GDPR (Regolamento UE 2016/679)</w:t>
      </w:r>
    </w:p>
    <w:p w:rsidR="00577C42" w:rsidRPr="00D63817" w:rsidRDefault="00577C42" w:rsidP="00D63817">
      <w:pPr>
        <w:pStyle w:val="Paragrafoelenco"/>
        <w:numPr>
          <w:ilvl w:val="0"/>
          <w:numId w:val="6"/>
        </w:numPr>
        <w:ind w:left="426"/>
        <w:jc w:val="both"/>
        <w:rPr>
          <w:rFonts w:ascii="Verdana" w:hAnsi="Verdana" w:cs="Arial"/>
          <w:sz w:val="20"/>
        </w:rPr>
      </w:pPr>
      <w:r w:rsidRPr="00D63817">
        <w:rPr>
          <w:rFonts w:ascii="Verdana" w:hAnsi="Verdana" w:cs="Arial"/>
          <w:sz w:val="20"/>
        </w:rPr>
        <w:t>di essere (</w:t>
      </w:r>
      <w:r w:rsidRPr="00820015">
        <w:rPr>
          <w:rFonts w:ascii="Verdana" w:hAnsi="Verdana" w:cs="Arial"/>
          <w:sz w:val="20"/>
          <w:u w:val="single"/>
        </w:rPr>
        <w:t>barrare lo stato corrispondente alla propria situazione personale</w:t>
      </w:r>
      <w:r w:rsidRPr="00D63817">
        <w:rPr>
          <w:rFonts w:ascii="Verdana" w:hAnsi="Verdana" w:cs="Arial"/>
          <w:sz w:val="20"/>
        </w:rPr>
        <w:t>):</w:t>
      </w:r>
    </w:p>
    <w:p w:rsidR="00577C42" w:rsidRDefault="00577C42">
      <w:pPr>
        <w:rPr>
          <w:sz w:val="6"/>
          <w:szCs w:val="6"/>
        </w:rPr>
      </w:pPr>
    </w:p>
    <w:p w:rsidR="00577C42" w:rsidRDefault="00577C42">
      <w:pPr>
        <w:tabs>
          <w:tab w:val="left" w:pos="10320"/>
        </w:tabs>
        <w:spacing w:after="113"/>
        <w:ind w:left="697" w:hanging="352"/>
        <w:jc w:val="both"/>
      </w:pPr>
      <w:r>
        <w:rPr>
          <w:rFonts w:ascii="Wingdings 2" w:hAnsi="Wingdings 2" w:cs="Wingdings 2"/>
          <w:sz w:val="26"/>
          <w:szCs w:val="26"/>
        </w:rPr>
        <w:t></w:t>
      </w:r>
      <w:r>
        <w:rPr>
          <w:rFonts w:cs="Wingdings 2"/>
          <w:szCs w:val="20"/>
        </w:rPr>
        <w:t xml:space="preserve"> </w:t>
      </w:r>
      <w:r>
        <w:t>disoccupato regolarmente iscritto al Centro per l'Impiego, alla ricerca di nuova occupazione da più di 12 mesi (indicare periodo preciso di disoccupazione__________) in possesso di DID (Dichiarazione Immediata Disponibilità);</w:t>
      </w:r>
    </w:p>
    <w:p w:rsidR="00577C42" w:rsidRDefault="00577C42">
      <w:pPr>
        <w:tabs>
          <w:tab w:val="left" w:pos="10320"/>
        </w:tabs>
        <w:spacing w:after="113"/>
        <w:ind w:left="697" w:hanging="352"/>
        <w:jc w:val="both"/>
      </w:pPr>
      <w:r>
        <w:rPr>
          <w:rFonts w:ascii="Wingdings 2" w:hAnsi="Wingdings 2" w:cs="Wingdings 2"/>
          <w:sz w:val="26"/>
          <w:szCs w:val="26"/>
        </w:rPr>
        <w:t></w:t>
      </w:r>
      <w:r>
        <w:rPr>
          <w:rFonts w:cs="Wingdings 2"/>
          <w:szCs w:val="20"/>
        </w:rPr>
        <w:t xml:space="preserve"> </w:t>
      </w:r>
      <w:r>
        <w:t>privo della copertura degli ammortizzatori sociali, così come di trattamento pensionistico</w:t>
      </w:r>
    </w:p>
    <w:p w:rsidR="00577C42" w:rsidRDefault="00577C42" w:rsidP="00A0059F">
      <w:pPr>
        <w:tabs>
          <w:tab w:val="left" w:pos="10320"/>
        </w:tabs>
        <w:spacing w:after="113"/>
        <w:ind w:left="697" w:hanging="352"/>
        <w:jc w:val="both"/>
      </w:pPr>
      <w:r>
        <w:rPr>
          <w:rFonts w:ascii="Wingdings 2" w:hAnsi="Wingdings 2" w:cs="Wingdings 2"/>
          <w:sz w:val="26"/>
          <w:szCs w:val="26"/>
        </w:rPr>
        <w:t></w:t>
      </w:r>
      <w:r>
        <w:rPr>
          <w:rFonts w:cs="Wingdings 2"/>
          <w:szCs w:val="20"/>
        </w:rPr>
        <w:t xml:space="preserve"> </w:t>
      </w:r>
      <w:r>
        <w:t>percettore di:</w:t>
      </w:r>
    </w:p>
    <w:p w:rsidR="00577C42" w:rsidRDefault="00577C42" w:rsidP="00A0059F">
      <w:pPr>
        <w:numPr>
          <w:ilvl w:val="0"/>
          <w:numId w:val="8"/>
        </w:numPr>
        <w:spacing w:after="113"/>
        <w:jc w:val="both"/>
      </w:pPr>
      <w:r>
        <w:lastRenderedPageBreak/>
        <w:t xml:space="preserve">Reddito di Inclusione (D.Lgs 147/2017) (compatibile con l’indennità di frequenza al progetto) oppure </w:t>
      </w:r>
    </w:p>
    <w:p w:rsidR="00577C42" w:rsidRDefault="00577C42" w:rsidP="00A0059F">
      <w:pPr>
        <w:numPr>
          <w:ilvl w:val="0"/>
          <w:numId w:val="8"/>
        </w:numPr>
        <w:spacing w:after="113"/>
        <w:jc w:val="both"/>
        <w:rPr>
          <w:rFonts w:ascii="Wingdings 2" w:hAnsi="Wingdings 2" w:cs="Wingdings 2"/>
          <w:sz w:val="26"/>
          <w:szCs w:val="26"/>
        </w:rPr>
      </w:pPr>
      <w:r>
        <w:t>Reddito di Cittadinanza (D.L. 4/2019) (non compatibile</w:t>
      </w:r>
      <w:r w:rsidRPr="0046720C">
        <w:t xml:space="preserve"> </w:t>
      </w:r>
      <w:r>
        <w:t>con l’indennità di frequenza al progetto);</w:t>
      </w:r>
    </w:p>
    <w:p w:rsidR="00577C42" w:rsidRDefault="00577C42">
      <w:pPr>
        <w:tabs>
          <w:tab w:val="left" w:pos="10320"/>
        </w:tabs>
        <w:spacing w:after="113"/>
        <w:ind w:left="697" w:hanging="352"/>
        <w:jc w:val="both"/>
        <w:rPr>
          <w:rFonts w:ascii="Wingdings 2" w:hAnsi="Wingdings 2" w:cs="Wingdings 2"/>
          <w:sz w:val="26"/>
          <w:szCs w:val="26"/>
        </w:rPr>
      </w:pPr>
      <w:r>
        <w:rPr>
          <w:rFonts w:ascii="Wingdings 2" w:hAnsi="Wingdings 2" w:cs="Wingdings 2"/>
          <w:sz w:val="26"/>
          <w:szCs w:val="26"/>
        </w:rPr>
        <w:t></w:t>
      </w:r>
      <w:r>
        <w:rPr>
          <w:rFonts w:cs="Wingdings 2"/>
          <w:szCs w:val="20"/>
        </w:rPr>
        <w:t xml:space="preserve"> </w:t>
      </w:r>
      <w:r>
        <w:t>disabile, ai sensi dell'art. 1, comma 1, della legge 68/1999;</w:t>
      </w:r>
    </w:p>
    <w:p w:rsidR="00577C42" w:rsidRDefault="00577C42">
      <w:pPr>
        <w:tabs>
          <w:tab w:val="left" w:pos="10320"/>
        </w:tabs>
        <w:spacing w:after="113"/>
        <w:ind w:left="697" w:hanging="352"/>
        <w:jc w:val="both"/>
        <w:rPr>
          <w:rFonts w:ascii="Wingdings 2" w:hAnsi="Wingdings 2" w:cs="Wingdings 2"/>
          <w:sz w:val="26"/>
          <w:szCs w:val="26"/>
        </w:rPr>
      </w:pPr>
      <w:r>
        <w:rPr>
          <w:rFonts w:ascii="Wingdings 2" w:hAnsi="Wingdings 2" w:cs="Wingdings 2"/>
          <w:sz w:val="26"/>
          <w:szCs w:val="26"/>
        </w:rPr>
        <w:t></w:t>
      </w:r>
      <w:r>
        <w:rPr>
          <w:rFonts w:cs="Wingdings 2"/>
          <w:szCs w:val="20"/>
        </w:rPr>
        <w:t xml:space="preserve"> persona svantaggiata, ai sensi dell'art. 4, comma 1, della legge 381/1991, vittima di violenza o grave sfruttamento e a rischio di discriminazione, beneficiario di protezione internazionale, sussidiaria e umanitaria;</w:t>
      </w:r>
    </w:p>
    <w:p w:rsidR="00577C42" w:rsidRDefault="00577C42">
      <w:pPr>
        <w:tabs>
          <w:tab w:val="left" w:pos="10320"/>
        </w:tabs>
        <w:spacing w:after="113"/>
        <w:ind w:left="697" w:hanging="352"/>
        <w:jc w:val="both"/>
      </w:pPr>
      <w:r>
        <w:rPr>
          <w:rFonts w:ascii="Wingdings 2" w:hAnsi="Wingdings 2" w:cs="Wingdings 2"/>
          <w:sz w:val="26"/>
          <w:szCs w:val="26"/>
        </w:rPr>
        <w:t></w:t>
      </w:r>
      <w:r>
        <w:rPr>
          <w:rFonts w:cs="Wingdings 2"/>
          <w:szCs w:val="20"/>
        </w:rPr>
        <w:t xml:space="preserve"> </w:t>
      </w:r>
      <w:r>
        <w:t>di essere in carico presso i Servizi sociali, a prescindere dalla durata della disoccupazione, in possesso di DID (Dichiarazione Immediata Disponibilità).</w:t>
      </w:r>
    </w:p>
    <w:p w:rsidR="00577C42" w:rsidRDefault="00577C42">
      <w:pPr>
        <w:rPr>
          <w:sz w:val="10"/>
        </w:rPr>
      </w:pPr>
      <w:r>
        <w:t>Dichiara inoltre:</w:t>
      </w:r>
    </w:p>
    <w:p w:rsidR="00577C42" w:rsidRDefault="00577C42">
      <w:pPr>
        <w:rPr>
          <w:sz w:val="10"/>
        </w:rPr>
      </w:pPr>
    </w:p>
    <w:p w:rsidR="00577C42" w:rsidRDefault="00577C42">
      <w:pPr>
        <w:numPr>
          <w:ilvl w:val="0"/>
          <w:numId w:val="2"/>
        </w:numPr>
        <w:rPr>
          <w:b/>
          <w:bCs/>
        </w:rPr>
      </w:pPr>
      <w:r>
        <w:rPr>
          <w:rFonts w:ascii="Wingdings 2" w:hAnsi="Wingdings 2" w:cs="Wingdings 2"/>
          <w:sz w:val="26"/>
          <w:szCs w:val="26"/>
        </w:rPr>
        <w:t></w:t>
      </w:r>
      <w:r>
        <w:rPr>
          <w:rFonts w:cs="Wingdings 2"/>
          <w:szCs w:val="20"/>
        </w:rPr>
        <w:t xml:space="preserve"> </w:t>
      </w:r>
      <w:r>
        <w:t>di essere cittadino italiano;</w:t>
      </w:r>
    </w:p>
    <w:p w:rsidR="00577C42" w:rsidRDefault="00577C42">
      <w:pPr>
        <w:rPr>
          <w:rFonts w:ascii="Wingdings 2" w:hAnsi="Wingdings 2" w:cs="Wingdings 2"/>
          <w:sz w:val="26"/>
          <w:szCs w:val="26"/>
          <w:lang w:val="en-GB"/>
        </w:rPr>
      </w:pPr>
      <w:r>
        <w:rPr>
          <w:b/>
          <w:bCs/>
        </w:rPr>
        <w:t xml:space="preserve">     ovvero</w:t>
      </w:r>
    </w:p>
    <w:tbl>
      <w:tblPr>
        <w:tblW w:w="0" w:type="auto"/>
        <w:tblInd w:w="61" w:type="dxa"/>
        <w:tblLayout w:type="fixed"/>
        <w:tblCellMar>
          <w:left w:w="70" w:type="dxa"/>
          <w:right w:w="70" w:type="dxa"/>
        </w:tblCellMar>
        <w:tblLook w:val="0000" w:firstRow="0" w:lastRow="0" w:firstColumn="0" w:lastColumn="0" w:noHBand="0" w:noVBand="0"/>
      </w:tblPr>
      <w:tblGrid>
        <w:gridCol w:w="6630"/>
        <w:gridCol w:w="3084"/>
      </w:tblGrid>
      <w:tr w:rsidR="00577C42">
        <w:tc>
          <w:tcPr>
            <w:tcW w:w="6630" w:type="dxa"/>
          </w:tcPr>
          <w:p w:rsidR="00577C42" w:rsidRDefault="00577C42">
            <w:pPr>
              <w:jc w:val="center"/>
            </w:pPr>
            <w:r>
              <w:rPr>
                <w:rFonts w:ascii="Wingdings 2" w:hAnsi="Wingdings 2" w:cs="Wingdings 2"/>
                <w:sz w:val="26"/>
                <w:szCs w:val="26"/>
                <w:lang w:val="en-GB"/>
              </w:rPr>
              <w:t></w:t>
            </w:r>
            <w:r>
              <w:rPr>
                <w:rFonts w:ascii="Wingdings 2" w:hAnsi="Wingdings 2" w:cs="Wingdings 2"/>
                <w:sz w:val="26"/>
                <w:szCs w:val="26"/>
                <w:lang w:val="en-GB"/>
              </w:rPr>
              <w:t></w:t>
            </w:r>
            <w:r>
              <w:rPr>
                <w:rFonts w:cs="Wingdings 2"/>
                <w:szCs w:val="20"/>
              </w:rPr>
              <w:t xml:space="preserve"> </w:t>
            </w:r>
            <w:r>
              <w:rPr>
                <w:sz w:val="18"/>
                <w:szCs w:val="18"/>
              </w:rPr>
              <w:t>di essere cittadino di uno degli Stati membri dell'Unione Europea</w:t>
            </w:r>
          </w:p>
        </w:tc>
        <w:tc>
          <w:tcPr>
            <w:tcW w:w="3084" w:type="dxa"/>
            <w:tcBorders>
              <w:bottom w:val="single" w:sz="4" w:space="0" w:color="000000"/>
            </w:tcBorders>
          </w:tcPr>
          <w:p w:rsidR="00577C42" w:rsidRDefault="00577C42">
            <w:pPr>
              <w:snapToGrid w:val="0"/>
            </w:pPr>
          </w:p>
        </w:tc>
      </w:tr>
    </w:tbl>
    <w:p w:rsidR="00577C42" w:rsidRDefault="00577C42">
      <w:pPr>
        <w:ind w:left="345"/>
        <w:jc w:val="both"/>
        <w:rPr>
          <w:sz w:val="18"/>
          <w:szCs w:val="18"/>
        </w:rPr>
      </w:pPr>
      <w:r>
        <w:rPr>
          <w:sz w:val="18"/>
          <w:szCs w:val="18"/>
        </w:rPr>
        <w:t>e godere dei diritti civili e politici anche nello Stato di appartenenza o di provenienza, di essere in possesso, fatta eccezione della titolarità della cittadinanza italiana, di tutti gli altri requisiti previsti per i cittadini della Repubblica e di avere un'adeguata conoscenza della lingua italiana;</w:t>
      </w:r>
    </w:p>
    <w:p w:rsidR="00577C42" w:rsidRDefault="00577C42">
      <w:pPr>
        <w:ind w:left="345"/>
        <w:jc w:val="both"/>
        <w:rPr>
          <w:sz w:val="18"/>
          <w:szCs w:val="18"/>
        </w:rPr>
      </w:pPr>
    </w:p>
    <w:p w:rsidR="00577C42" w:rsidRPr="00BF43AD" w:rsidRDefault="00577C42">
      <w:pPr>
        <w:ind w:left="345"/>
        <w:jc w:val="both"/>
        <w:rPr>
          <w:rFonts w:ascii="Wingdings 2" w:hAnsi="Wingdings 2" w:cs="Wingdings 2"/>
          <w:sz w:val="26"/>
          <w:szCs w:val="26"/>
        </w:rPr>
      </w:pPr>
      <w:r>
        <w:rPr>
          <w:b/>
          <w:bCs/>
        </w:rPr>
        <w:t xml:space="preserve">ovvero </w:t>
      </w:r>
    </w:p>
    <w:p w:rsidR="00577C42" w:rsidRPr="00BF43AD" w:rsidRDefault="00577C42">
      <w:pPr>
        <w:ind w:left="345"/>
        <w:jc w:val="both"/>
        <w:rPr>
          <w:rFonts w:ascii="Wingdings 2" w:hAnsi="Wingdings 2" w:cs="Wingdings 2"/>
          <w:sz w:val="26"/>
          <w:szCs w:val="26"/>
        </w:rPr>
      </w:pPr>
      <w:r>
        <w:rPr>
          <w:rFonts w:ascii="Wingdings 2" w:hAnsi="Wingdings 2" w:cs="Wingdings 2"/>
          <w:sz w:val="26"/>
          <w:szCs w:val="26"/>
          <w:lang w:val="en-GB"/>
        </w:rPr>
        <w:t></w:t>
      </w:r>
      <w:r>
        <w:rPr>
          <w:rFonts w:cs="Wingdings 2"/>
          <w:szCs w:val="20"/>
        </w:rPr>
        <w:t xml:space="preserve"> </w:t>
      </w:r>
      <w:r>
        <w:rPr>
          <w:sz w:val="18"/>
          <w:szCs w:val="18"/>
        </w:rPr>
        <w:t>di essere familiare di cittadino di uno degli Stati membri dell'Unione Europea, anche se cittadino di stato terzo, specificare la relazione di parentela con il cittadino dell'Unione Europea:</w:t>
      </w:r>
    </w:p>
    <w:tbl>
      <w:tblPr>
        <w:tblW w:w="0" w:type="auto"/>
        <w:tblInd w:w="451" w:type="dxa"/>
        <w:tblLayout w:type="fixed"/>
        <w:tblCellMar>
          <w:left w:w="70" w:type="dxa"/>
          <w:right w:w="70" w:type="dxa"/>
        </w:tblCellMar>
        <w:tblLook w:val="0000" w:firstRow="0" w:lastRow="0" w:firstColumn="0" w:lastColumn="0" w:noHBand="0" w:noVBand="0"/>
      </w:tblPr>
      <w:tblGrid>
        <w:gridCol w:w="3600"/>
        <w:gridCol w:w="5724"/>
      </w:tblGrid>
      <w:tr w:rsidR="00577C42">
        <w:tc>
          <w:tcPr>
            <w:tcW w:w="3600" w:type="dxa"/>
            <w:tcBorders>
              <w:bottom w:val="single" w:sz="4" w:space="0" w:color="000000"/>
            </w:tcBorders>
          </w:tcPr>
          <w:p w:rsidR="00577C42" w:rsidRDefault="00577C42">
            <w:pPr>
              <w:jc w:val="center"/>
            </w:pPr>
            <w:r>
              <w:rPr>
                <w:rFonts w:ascii="Wingdings 2" w:hAnsi="Wingdings 2" w:cs="Wingdings 2"/>
                <w:sz w:val="26"/>
                <w:szCs w:val="26"/>
                <w:lang w:val="en-GB"/>
              </w:rPr>
              <w:t></w:t>
            </w:r>
          </w:p>
        </w:tc>
        <w:tc>
          <w:tcPr>
            <w:tcW w:w="5724" w:type="dxa"/>
          </w:tcPr>
          <w:p w:rsidR="00577C42" w:rsidRDefault="00577C42">
            <w:pPr>
              <w:snapToGrid w:val="0"/>
            </w:pPr>
            <w:r>
              <w:t xml:space="preserve">Titolare </w:t>
            </w:r>
            <w:r>
              <w:rPr>
                <w:rFonts w:ascii="Wingdings 2" w:hAnsi="Wingdings 2" w:cs="Wingdings 2"/>
                <w:sz w:val="26"/>
                <w:szCs w:val="26"/>
                <w:lang w:val="en-GB"/>
              </w:rPr>
              <w:t></w:t>
            </w:r>
            <w:r>
              <w:rPr>
                <w:rFonts w:cs="Wingdings 2"/>
                <w:szCs w:val="20"/>
              </w:rPr>
              <w:t xml:space="preserve"> </w:t>
            </w:r>
            <w:r>
              <w:rPr>
                <w:sz w:val="18"/>
                <w:szCs w:val="18"/>
              </w:rPr>
              <w:t>del diritto di soggiorno</w:t>
            </w:r>
          </w:p>
        </w:tc>
      </w:tr>
    </w:tbl>
    <w:p w:rsidR="00577C42" w:rsidRDefault="00577C42">
      <w:r>
        <w:rPr>
          <w:sz w:val="10"/>
          <w:szCs w:val="10"/>
        </w:rPr>
        <w:t xml:space="preserve">   </w:t>
      </w:r>
      <w:r>
        <w:t xml:space="preserve">    </w:t>
      </w:r>
      <w:r>
        <w:tab/>
        <w:t xml:space="preserve">                                                           </w:t>
      </w:r>
      <w:r>
        <w:rPr>
          <w:rFonts w:ascii="Wingdings 2" w:hAnsi="Wingdings 2" w:cs="Wingdings 2"/>
          <w:sz w:val="26"/>
          <w:szCs w:val="26"/>
        </w:rPr>
        <w:t></w:t>
      </w:r>
      <w:r>
        <w:rPr>
          <w:rFonts w:cs="Wingdings 2"/>
          <w:szCs w:val="20"/>
        </w:rPr>
        <w:t xml:space="preserve"> </w:t>
      </w:r>
      <w:r>
        <w:t>del diritto di soggiorno permanente</w:t>
      </w:r>
    </w:p>
    <w:p w:rsidR="00577C42" w:rsidRDefault="00577C42">
      <w:pPr>
        <w:ind w:left="360"/>
        <w:jc w:val="both"/>
      </w:pPr>
      <w:r>
        <w:t>di</w:t>
      </w:r>
      <w:r>
        <w:rPr>
          <w:sz w:val="18"/>
          <w:szCs w:val="18"/>
        </w:rPr>
        <w:t xml:space="preserve"> godere dei diritti civili e politici anche nello Stato di appartenenza o di provenienza, di essere in possesso, fatta eccezione della titolarità della cittadinanza italiana, di tutti gli altri requisiti previsti per i cittadini della Repubblica e di avere un'adeguata conoscenza della lingua italiana;</w:t>
      </w:r>
    </w:p>
    <w:p w:rsidR="00577C42" w:rsidRPr="00BF43AD" w:rsidRDefault="00577C42">
      <w:pPr>
        <w:rPr>
          <w:rFonts w:ascii="Wingdings 2" w:hAnsi="Wingdings 2" w:cs="Wingdings 2"/>
          <w:sz w:val="26"/>
          <w:szCs w:val="26"/>
        </w:rPr>
      </w:pPr>
      <w:r>
        <w:t xml:space="preserve">     </w:t>
      </w:r>
      <w:r>
        <w:rPr>
          <w:b/>
          <w:bCs/>
        </w:rPr>
        <w:t>ovvero</w:t>
      </w:r>
    </w:p>
    <w:p w:rsidR="00577C42" w:rsidRPr="00BF43AD" w:rsidRDefault="00577C42">
      <w:pPr>
        <w:ind w:left="345"/>
        <w:rPr>
          <w:rFonts w:ascii="Wingdings 2" w:hAnsi="Wingdings 2" w:cs="Wingdings 2"/>
          <w:sz w:val="26"/>
          <w:szCs w:val="26"/>
        </w:rPr>
      </w:pPr>
      <w:r>
        <w:rPr>
          <w:rFonts w:ascii="Wingdings 2" w:hAnsi="Wingdings 2" w:cs="Wingdings 2"/>
          <w:sz w:val="26"/>
          <w:szCs w:val="26"/>
          <w:lang w:val="en-GB"/>
        </w:rPr>
        <w:t></w:t>
      </w:r>
      <w:r>
        <w:rPr>
          <w:rFonts w:cs="Wingdings 2"/>
          <w:szCs w:val="20"/>
        </w:rPr>
        <w:t xml:space="preserve"> </w:t>
      </w:r>
      <w:r>
        <w:rPr>
          <w:sz w:val="18"/>
          <w:szCs w:val="18"/>
        </w:rPr>
        <w:t>di essere cittadino di paesi terzi, titolare:</w:t>
      </w:r>
    </w:p>
    <w:p w:rsidR="00577C42" w:rsidRPr="00BF43AD" w:rsidRDefault="00577C42">
      <w:pPr>
        <w:ind w:left="885"/>
        <w:rPr>
          <w:rFonts w:ascii="Wingdings 2" w:hAnsi="Wingdings 2" w:cs="Wingdings 2"/>
          <w:sz w:val="26"/>
          <w:szCs w:val="26"/>
        </w:rPr>
      </w:pPr>
      <w:r>
        <w:rPr>
          <w:rFonts w:ascii="Wingdings 2" w:hAnsi="Wingdings 2" w:cs="Wingdings 2"/>
          <w:sz w:val="26"/>
          <w:szCs w:val="26"/>
          <w:lang w:val="en-GB"/>
        </w:rPr>
        <w:t></w:t>
      </w:r>
      <w:r>
        <w:rPr>
          <w:rFonts w:cs="Wingdings 2"/>
          <w:szCs w:val="20"/>
        </w:rPr>
        <w:t xml:space="preserve"> d</w:t>
      </w:r>
      <w:r>
        <w:rPr>
          <w:sz w:val="18"/>
          <w:szCs w:val="18"/>
        </w:rPr>
        <w:t>el diritto di soggiorno CE per soggiornanti di lungo periodo</w:t>
      </w:r>
    </w:p>
    <w:p w:rsidR="00577C42" w:rsidRPr="00491CC3" w:rsidRDefault="00577C42">
      <w:pPr>
        <w:ind w:left="885"/>
        <w:rPr>
          <w:rFonts w:ascii="Wingdings 2" w:hAnsi="Wingdings 2" w:cs="Wingdings 2"/>
          <w:sz w:val="26"/>
          <w:szCs w:val="26"/>
        </w:rPr>
      </w:pPr>
      <w:r>
        <w:rPr>
          <w:rFonts w:ascii="Wingdings 2" w:hAnsi="Wingdings 2" w:cs="Wingdings 2"/>
          <w:sz w:val="26"/>
          <w:szCs w:val="26"/>
          <w:lang w:val="en-GB"/>
        </w:rPr>
        <w:t></w:t>
      </w:r>
      <w:r>
        <w:rPr>
          <w:rFonts w:cs="Wingdings 2"/>
          <w:szCs w:val="20"/>
        </w:rPr>
        <w:t xml:space="preserve"> </w:t>
      </w:r>
      <w:r>
        <w:rPr>
          <w:sz w:val="18"/>
          <w:szCs w:val="18"/>
        </w:rPr>
        <w:t>dello status di rifugiato</w:t>
      </w:r>
    </w:p>
    <w:p w:rsidR="00577C42" w:rsidRPr="00BF43AD" w:rsidRDefault="00577C42">
      <w:pPr>
        <w:ind w:left="885"/>
        <w:rPr>
          <w:rFonts w:ascii="Wingdings 2" w:hAnsi="Wingdings 2" w:cs="Wingdings 2"/>
          <w:sz w:val="26"/>
          <w:szCs w:val="26"/>
        </w:rPr>
      </w:pPr>
      <w:r>
        <w:rPr>
          <w:rFonts w:ascii="Wingdings 2" w:hAnsi="Wingdings 2" w:cs="Wingdings 2"/>
          <w:sz w:val="26"/>
          <w:szCs w:val="26"/>
          <w:lang w:val="en-GB"/>
        </w:rPr>
        <w:t></w:t>
      </w:r>
      <w:r>
        <w:rPr>
          <w:rFonts w:cs="Wingdings 2"/>
          <w:szCs w:val="20"/>
        </w:rPr>
        <w:t xml:space="preserve"> </w:t>
      </w:r>
      <w:r>
        <w:rPr>
          <w:sz w:val="18"/>
          <w:szCs w:val="18"/>
        </w:rPr>
        <w:t>dello status di protezione sussidiaria</w:t>
      </w:r>
    </w:p>
    <w:p w:rsidR="00577C42" w:rsidRDefault="00577C42">
      <w:pPr>
        <w:tabs>
          <w:tab w:val="left" w:pos="10779"/>
        </w:tabs>
        <w:ind w:left="1262" w:hanging="385"/>
        <w:jc w:val="both"/>
        <w:rPr>
          <w:sz w:val="8"/>
        </w:rPr>
      </w:pPr>
      <w:r>
        <w:rPr>
          <w:rFonts w:ascii="Wingdings 2" w:hAnsi="Wingdings 2" w:cs="Wingdings 2"/>
          <w:sz w:val="26"/>
          <w:szCs w:val="26"/>
          <w:lang w:val="en-GB"/>
        </w:rPr>
        <w:t></w:t>
      </w:r>
      <w:r>
        <w:rPr>
          <w:sz w:val="18"/>
          <w:szCs w:val="18"/>
        </w:rPr>
        <w:t>di godere dei diritti civili e politici anche nello Stato di appartenenza o di provenienza, di essere in possesso, fatta eccezione della titolarità della cittadinanza italiana, di tutti gli altri requisiti previsti per i cittadini della Repubblica e di avere</w:t>
      </w:r>
      <w:r w:rsidR="004F6594">
        <w:rPr>
          <w:rFonts w:ascii="Wingdings 2" w:hAnsi="Wingdings 2" w:cs="Wingdings 2"/>
          <w:sz w:val="18"/>
          <w:szCs w:val="18"/>
        </w:rPr>
        <w:t></w:t>
      </w:r>
      <w:r w:rsidR="004F6594">
        <w:rPr>
          <w:sz w:val="18"/>
          <w:szCs w:val="18"/>
        </w:rPr>
        <w:t xml:space="preserve">una </w:t>
      </w:r>
      <w:r>
        <w:rPr>
          <w:sz w:val="18"/>
          <w:szCs w:val="18"/>
        </w:rPr>
        <w:t>adeguata conoscenza della lingua italiana;</w:t>
      </w:r>
    </w:p>
    <w:p w:rsidR="00577C42" w:rsidRDefault="00577C42">
      <w:pPr>
        <w:tabs>
          <w:tab w:val="left" w:pos="10779"/>
        </w:tabs>
        <w:ind w:left="1262" w:hanging="385"/>
        <w:jc w:val="both"/>
        <w:rPr>
          <w:sz w:val="8"/>
        </w:rPr>
      </w:pPr>
    </w:p>
    <w:p w:rsidR="00577C42" w:rsidRDefault="00577C42">
      <w:pPr>
        <w:numPr>
          <w:ilvl w:val="0"/>
          <w:numId w:val="2"/>
        </w:numPr>
        <w:rPr>
          <w:sz w:val="4"/>
        </w:rPr>
      </w:pPr>
      <w:r>
        <w:t xml:space="preserve">di essere iscritto nelle liste elettorali del comune di </w:t>
      </w:r>
      <w:r>
        <w:rPr>
          <w:sz w:val="16"/>
        </w:rPr>
        <w:t>(indicare il comune di residenza)</w:t>
      </w:r>
    </w:p>
    <w:p w:rsidR="00577C42" w:rsidRDefault="00577C42">
      <w:pPr>
        <w:rPr>
          <w:sz w:val="4"/>
        </w:rPr>
      </w:pPr>
    </w:p>
    <w:tbl>
      <w:tblPr>
        <w:tblW w:w="0" w:type="auto"/>
        <w:tblInd w:w="790" w:type="dxa"/>
        <w:tblLayout w:type="fixed"/>
        <w:tblCellMar>
          <w:left w:w="70" w:type="dxa"/>
          <w:right w:w="70" w:type="dxa"/>
        </w:tblCellMar>
        <w:tblLook w:val="0000" w:firstRow="0" w:lastRow="0" w:firstColumn="0" w:lastColumn="0" w:noHBand="0" w:noVBand="0"/>
      </w:tblPr>
      <w:tblGrid>
        <w:gridCol w:w="8926"/>
      </w:tblGrid>
      <w:tr w:rsidR="00577C42">
        <w:trPr>
          <w:cantSplit/>
        </w:trPr>
        <w:tc>
          <w:tcPr>
            <w:tcW w:w="8926" w:type="dxa"/>
            <w:tcBorders>
              <w:bottom w:val="single" w:sz="4" w:space="0" w:color="000000"/>
            </w:tcBorders>
          </w:tcPr>
          <w:p w:rsidR="00577C42" w:rsidRDefault="00577C42">
            <w:pPr>
              <w:snapToGrid w:val="0"/>
            </w:pPr>
          </w:p>
        </w:tc>
      </w:tr>
    </w:tbl>
    <w:p w:rsidR="00577C42" w:rsidRDefault="00577C42">
      <w:pPr>
        <w:ind w:left="360"/>
        <w:rPr>
          <w:sz w:val="8"/>
        </w:rPr>
      </w:pPr>
    </w:p>
    <w:p w:rsidR="00577C42" w:rsidRDefault="00577C42">
      <w:pPr>
        <w:numPr>
          <w:ilvl w:val="0"/>
          <w:numId w:val="2"/>
        </w:numPr>
        <w:jc w:val="both"/>
      </w:pPr>
      <w:r>
        <w:t>di essere fisicamente idoneo al</w:t>
      </w:r>
      <w:r>
        <w:rPr>
          <w:szCs w:val="20"/>
        </w:rPr>
        <w:t>l’impiego (per i soggetti appartenenti alle categorie protette deve essere indicata la categoria di appartenenza)</w:t>
      </w:r>
    </w:p>
    <w:tbl>
      <w:tblPr>
        <w:tblW w:w="0" w:type="auto"/>
        <w:tblInd w:w="790" w:type="dxa"/>
        <w:tblLayout w:type="fixed"/>
        <w:tblCellMar>
          <w:left w:w="70" w:type="dxa"/>
          <w:right w:w="70" w:type="dxa"/>
        </w:tblCellMar>
        <w:tblLook w:val="0000" w:firstRow="0" w:lastRow="0" w:firstColumn="0" w:lastColumn="0" w:noHBand="0" w:noVBand="0"/>
      </w:tblPr>
      <w:tblGrid>
        <w:gridCol w:w="8910"/>
      </w:tblGrid>
      <w:tr w:rsidR="00577C42">
        <w:trPr>
          <w:cantSplit/>
        </w:trPr>
        <w:tc>
          <w:tcPr>
            <w:tcW w:w="8910" w:type="dxa"/>
            <w:tcBorders>
              <w:bottom w:val="single" w:sz="4" w:space="0" w:color="000000"/>
            </w:tcBorders>
          </w:tcPr>
          <w:p w:rsidR="00577C42" w:rsidRDefault="00577C42">
            <w:pPr>
              <w:snapToGrid w:val="0"/>
            </w:pPr>
          </w:p>
        </w:tc>
      </w:tr>
    </w:tbl>
    <w:p w:rsidR="00577C42" w:rsidRDefault="00577C42">
      <w:pPr>
        <w:ind w:left="360"/>
        <w:rPr>
          <w:sz w:val="8"/>
        </w:rPr>
      </w:pPr>
    </w:p>
    <w:p w:rsidR="00577C42" w:rsidRDefault="00577C42">
      <w:pPr>
        <w:numPr>
          <w:ilvl w:val="0"/>
          <w:numId w:val="2"/>
        </w:numPr>
        <w:rPr>
          <w:sz w:val="8"/>
        </w:rPr>
      </w:pPr>
      <w:r>
        <w:t>di non aver riportato condanne e non avere carichi penali pendenti;</w:t>
      </w:r>
    </w:p>
    <w:p w:rsidR="00577C42" w:rsidRDefault="00577C42">
      <w:pPr>
        <w:ind w:left="360"/>
        <w:rPr>
          <w:sz w:val="8"/>
        </w:rPr>
      </w:pPr>
    </w:p>
    <w:p w:rsidR="00577C42" w:rsidRDefault="00577C42">
      <w:pPr>
        <w:numPr>
          <w:ilvl w:val="0"/>
          <w:numId w:val="2"/>
        </w:numPr>
        <w:jc w:val="both"/>
      </w:pPr>
      <w:r>
        <w:t>di non essere incorso in procedimenti penali che comportano la destituzione da pubblici uffici;</w:t>
      </w:r>
    </w:p>
    <w:p w:rsidR="00577C42" w:rsidRDefault="00577C42">
      <w:pPr>
        <w:numPr>
          <w:ilvl w:val="0"/>
          <w:numId w:val="2"/>
        </w:numPr>
        <w:jc w:val="both"/>
        <w:rPr>
          <w:sz w:val="8"/>
        </w:rPr>
      </w:pPr>
      <w:r>
        <w:t>di non essere stato dichiarato decaduto da un impiego statale o licenziato da una Pubblica Amministrazione a seguito di procedimento disciplinare per scarso rendimento;</w:t>
      </w:r>
    </w:p>
    <w:p w:rsidR="00577C42" w:rsidRDefault="00577C42">
      <w:pPr>
        <w:rPr>
          <w:sz w:val="8"/>
        </w:rPr>
      </w:pPr>
    </w:p>
    <w:p w:rsidR="00577C42" w:rsidRDefault="00577C42">
      <w:pPr>
        <w:numPr>
          <w:ilvl w:val="0"/>
          <w:numId w:val="2"/>
        </w:numPr>
        <w:jc w:val="both"/>
      </w:pPr>
      <w:r>
        <w:t xml:space="preserve">di essere in regola nei riguardi degli obblighi militari avendo </w:t>
      </w:r>
      <w:r>
        <w:rPr>
          <w:szCs w:val="20"/>
        </w:rPr>
        <w:t>(solo per i candidati di sesso maschile nati entro il 31.12.1985)</w:t>
      </w:r>
    </w:p>
    <w:tbl>
      <w:tblPr>
        <w:tblW w:w="0" w:type="auto"/>
        <w:tblInd w:w="790" w:type="dxa"/>
        <w:tblLayout w:type="fixed"/>
        <w:tblCellMar>
          <w:left w:w="70" w:type="dxa"/>
          <w:right w:w="70" w:type="dxa"/>
        </w:tblCellMar>
        <w:tblLook w:val="0000" w:firstRow="0" w:lastRow="0" w:firstColumn="0" w:lastColumn="0" w:noHBand="0" w:noVBand="0"/>
      </w:tblPr>
      <w:tblGrid>
        <w:gridCol w:w="8893"/>
      </w:tblGrid>
      <w:tr w:rsidR="00577C42">
        <w:trPr>
          <w:cantSplit/>
        </w:trPr>
        <w:tc>
          <w:tcPr>
            <w:tcW w:w="8893" w:type="dxa"/>
            <w:tcBorders>
              <w:bottom w:val="single" w:sz="4" w:space="0" w:color="000000"/>
            </w:tcBorders>
          </w:tcPr>
          <w:p w:rsidR="00577C42" w:rsidRDefault="00577C42">
            <w:pPr>
              <w:snapToGrid w:val="0"/>
            </w:pPr>
          </w:p>
        </w:tc>
      </w:tr>
    </w:tbl>
    <w:p w:rsidR="00577C42" w:rsidRDefault="00577C42" w:rsidP="00820015">
      <w:pPr>
        <w:pStyle w:val="Titolo2"/>
        <w:rPr>
          <w:sz w:val="8"/>
        </w:rPr>
      </w:pPr>
      <w:r>
        <w:rPr>
          <w:sz w:val="8"/>
        </w:rPr>
        <w:t xml:space="preserve"> </w:t>
      </w:r>
    </w:p>
    <w:p w:rsidR="00577C42" w:rsidRDefault="00577C42" w:rsidP="00820015">
      <w:pPr>
        <w:numPr>
          <w:ilvl w:val="0"/>
          <w:numId w:val="2"/>
        </w:numPr>
        <w:jc w:val="both"/>
      </w:pPr>
      <w:r>
        <w:t>di essere in possesso del seguente titolo di studio:</w:t>
      </w:r>
    </w:p>
    <w:tbl>
      <w:tblPr>
        <w:tblW w:w="0" w:type="auto"/>
        <w:tblInd w:w="790" w:type="dxa"/>
        <w:tblLayout w:type="fixed"/>
        <w:tblCellMar>
          <w:left w:w="70" w:type="dxa"/>
          <w:right w:w="70" w:type="dxa"/>
        </w:tblCellMar>
        <w:tblLook w:val="0000" w:firstRow="0" w:lastRow="0" w:firstColumn="0" w:lastColumn="0" w:noHBand="0" w:noVBand="0"/>
      </w:tblPr>
      <w:tblGrid>
        <w:gridCol w:w="8893"/>
      </w:tblGrid>
      <w:tr w:rsidR="00577C42">
        <w:trPr>
          <w:cantSplit/>
        </w:trPr>
        <w:tc>
          <w:tcPr>
            <w:tcW w:w="8893" w:type="dxa"/>
            <w:tcBorders>
              <w:bottom w:val="single" w:sz="4" w:space="0" w:color="000000"/>
            </w:tcBorders>
          </w:tcPr>
          <w:p w:rsidR="00577C42" w:rsidRDefault="00577C42">
            <w:pPr>
              <w:snapToGrid w:val="0"/>
            </w:pPr>
          </w:p>
        </w:tc>
      </w:tr>
    </w:tbl>
    <w:p w:rsidR="00577C42" w:rsidRDefault="00577C42">
      <w:r>
        <w:rPr>
          <w:sz w:val="10"/>
        </w:rPr>
        <w:t xml:space="preserve">      </w:t>
      </w:r>
    </w:p>
    <w:p w:rsidR="00577C42" w:rsidRDefault="00577C42">
      <w:pPr>
        <w:ind w:left="180"/>
        <w:rPr>
          <w:sz w:val="10"/>
        </w:rPr>
      </w:pPr>
      <w:r>
        <w:t>Chiede che le comunicazioni siano inviate al seguente indirizzo e-mail (obbligatorio):</w:t>
      </w:r>
    </w:p>
    <w:p w:rsidR="00577C42" w:rsidRDefault="00577C42">
      <w:pPr>
        <w:ind w:left="180"/>
        <w:rPr>
          <w:sz w:val="10"/>
        </w:rPr>
      </w:pPr>
    </w:p>
    <w:tbl>
      <w:tblPr>
        <w:tblW w:w="0" w:type="auto"/>
        <w:tblInd w:w="250" w:type="dxa"/>
        <w:tblLayout w:type="fixed"/>
        <w:tblCellMar>
          <w:left w:w="70" w:type="dxa"/>
          <w:right w:w="70" w:type="dxa"/>
        </w:tblCellMar>
        <w:tblLook w:val="0000" w:firstRow="0" w:lastRow="0" w:firstColumn="0" w:lastColumn="0" w:noHBand="0" w:noVBand="0"/>
      </w:tblPr>
      <w:tblGrid>
        <w:gridCol w:w="9459"/>
      </w:tblGrid>
      <w:tr w:rsidR="00577C42">
        <w:trPr>
          <w:cantSplit/>
        </w:trPr>
        <w:tc>
          <w:tcPr>
            <w:tcW w:w="9459" w:type="dxa"/>
            <w:tcBorders>
              <w:bottom w:val="single" w:sz="4" w:space="0" w:color="000000"/>
            </w:tcBorders>
          </w:tcPr>
          <w:p w:rsidR="00577C42" w:rsidRDefault="00577C42">
            <w:pPr>
              <w:snapToGrid w:val="0"/>
            </w:pPr>
          </w:p>
        </w:tc>
      </w:tr>
    </w:tbl>
    <w:p w:rsidR="00577C42" w:rsidRDefault="00577C42">
      <w:pPr>
        <w:ind w:left="180"/>
        <w:rPr>
          <w:sz w:val="2"/>
          <w:szCs w:val="2"/>
        </w:rPr>
      </w:pPr>
    </w:p>
    <w:p w:rsidR="00577C42" w:rsidRDefault="00577C42">
      <w:pPr>
        <w:rPr>
          <w:sz w:val="10"/>
          <w:szCs w:val="10"/>
        </w:rPr>
      </w:pPr>
      <w:r>
        <w:rPr>
          <w:sz w:val="14"/>
        </w:rPr>
        <w:t xml:space="preserve">    </w:t>
      </w:r>
    </w:p>
    <w:p w:rsidR="00577C42" w:rsidRDefault="00577C42">
      <w:pPr>
        <w:pStyle w:val="Rientrocorpodeltesto"/>
        <w:jc w:val="both"/>
        <w:rPr>
          <w:sz w:val="10"/>
          <w:szCs w:val="10"/>
        </w:rPr>
      </w:pPr>
    </w:p>
    <w:p w:rsidR="00577C42" w:rsidRDefault="00577C42">
      <w:pPr>
        <w:pStyle w:val="Rientrocorpodeltesto"/>
        <w:jc w:val="both"/>
        <w:rPr>
          <w:sz w:val="10"/>
          <w:szCs w:val="10"/>
        </w:rPr>
      </w:pPr>
    </w:p>
    <w:p w:rsidR="00577C42" w:rsidRDefault="00577C42">
      <w:pPr>
        <w:pStyle w:val="Rientrocorpodeltesto"/>
        <w:rPr>
          <w:sz w:val="10"/>
          <w:szCs w:val="10"/>
        </w:rPr>
      </w:pPr>
      <w:r>
        <w:t>Allega la seguente documentazione:</w:t>
      </w:r>
    </w:p>
    <w:p w:rsidR="00577C42" w:rsidRDefault="00577C42">
      <w:pPr>
        <w:pStyle w:val="Rientrocorpodeltesto"/>
        <w:rPr>
          <w:sz w:val="10"/>
          <w:szCs w:val="10"/>
        </w:rPr>
      </w:pPr>
    </w:p>
    <w:tbl>
      <w:tblPr>
        <w:tblW w:w="0" w:type="auto"/>
        <w:tblInd w:w="225" w:type="dxa"/>
        <w:tblLayout w:type="fixed"/>
        <w:tblCellMar>
          <w:left w:w="70" w:type="dxa"/>
          <w:right w:w="70" w:type="dxa"/>
        </w:tblCellMar>
        <w:tblLook w:val="0000" w:firstRow="0" w:lastRow="0" w:firstColumn="0" w:lastColumn="0" w:noHBand="0" w:noVBand="0"/>
      </w:tblPr>
      <w:tblGrid>
        <w:gridCol w:w="9461"/>
      </w:tblGrid>
      <w:tr w:rsidR="00577C42">
        <w:trPr>
          <w:cantSplit/>
          <w:trHeight w:val="533"/>
        </w:trPr>
        <w:tc>
          <w:tcPr>
            <w:tcW w:w="9461" w:type="dxa"/>
            <w:tcBorders>
              <w:top w:val="single" w:sz="4" w:space="0" w:color="000000"/>
              <w:left w:val="single" w:sz="4" w:space="0" w:color="000000"/>
              <w:bottom w:val="single" w:sz="4" w:space="0" w:color="000000"/>
              <w:right w:val="single" w:sz="4" w:space="0" w:color="000000"/>
            </w:tcBorders>
          </w:tcPr>
          <w:p w:rsidR="00577C42" w:rsidRDefault="00577C42">
            <w:pPr>
              <w:numPr>
                <w:ilvl w:val="0"/>
                <w:numId w:val="4"/>
              </w:numPr>
            </w:pPr>
            <w:r>
              <w:t>copia carta d’identità</w:t>
            </w:r>
          </w:p>
          <w:p w:rsidR="00577C42" w:rsidRDefault="00577C42">
            <w:pPr>
              <w:numPr>
                <w:ilvl w:val="0"/>
                <w:numId w:val="4"/>
              </w:numPr>
            </w:pPr>
            <w:r>
              <w:t>curriculum vitae</w:t>
            </w:r>
          </w:p>
          <w:p w:rsidR="00577C42" w:rsidRDefault="00577C42">
            <w:pPr>
              <w:numPr>
                <w:ilvl w:val="0"/>
                <w:numId w:val="4"/>
              </w:numPr>
            </w:pPr>
            <w:r>
              <w:t>attestazione ISEE in corso di validità o DSU</w:t>
            </w:r>
          </w:p>
          <w:p w:rsidR="00577C42" w:rsidRDefault="00577C42">
            <w:pPr>
              <w:numPr>
                <w:ilvl w:val="0"/>
                <w:numId w:val="4"/>
              </w:numPr>
            </w:pPr>
            <w:r>
              <w:t>copia dichiarazione di immediata disponibilità rilasciata dal Centro per l'Impiego in corso di validità o copia Patto di Servizio in corso di validità</w:t>
            </w:r>
          </w:p>
        </w:tc>
      </w:tr>
    </w:tbl>
    <w:p w:rsidR="00577C42" w:rsidRDefault="00577C42">
      <w:pPr>
        <w:ind w:left="180"/>
      </w:pPr>
    </w:p>
    <w:p w:rsidR="00577C42" w:rsidRDefault="00577C42">
      <w:pPr>
        <w:ind w:left="180"/>
      </w:pPr>
    </w:p>
    <w:tbl>
      <w:tblPr>
        <w:tblW w:w="0" w:type="auto"/>
        <w:tblInd w:w="250" w:type="dxa"/>
        <w:tblLayout w:type="fixed"/>
        <w:tblCellMar>
          <w:left w:w="70" w:type="dxa"/>
          <w:right w:w="70" w:type="dxa"/>
        </w:tblCellMar>
        <w:tblLook w:val="0000" w:firstRow="0" w:lastRow="0" w:firstColumn="0" w:lastColumn="0" w:noHBand="0" w:noVBand="0"/>
      </w:tblPr>
      <w:tblGrid>
        <w:gridCol w:w="4140"/>
      </w:tblGrid>
      <w:tr w:rsidR="00577C42">
        <w:trPr>
          <w:cantSplit/>
        </w:trPr>
        <w:tc>
          <w:tcPr>
            <w:tcW w:w="4140" w:type="dxa"/>
            <w:tcBorders>
              <w:bottom w:val="single" w:sz="4" w:space="0" w:color="000000"/>
            </w:tcBorders>
          </w:tcPr>
          <w:p w:rsidR="00577C42" w:rsidRDefault="00577C42">
            <w:pPr>
              <w:snapToGrid w:val="0"/>
            </w:pPr>
          </w:p>
        </w:tc>
      </w:tr>
    </w:tbl>
    <w:p w:rsidR="00577C42" w:rsidRDefault="00577C42" w:rsidP="0000610B">
      <w:pPr>
        <w:ind w:left="180" w:right="5318"/>
        <w:jc w:val="center"/>
      </w:pPr>
      <w:r>
        <w:rPr>
          <w:sz w:val="10"/>
        </w:rPr>
        <w:br/>
      </w:r>
      <w:r>
        <w:rPr>
          <w:sz w:val="16"/>
        </w:rPr>
        <w:t>Luogo e data</w:t>
      </w:r>
    </w:p>
    <w:p w:rsidR="00577C42" w:rsidRDefault="00577C42">
      <w:pPr>
        <w:ind w:left="180"/>
      </w:pPr>
      <w:r>
        <w:t xml:space="preserve"> </w:t>
      </w:r>
    </w:p>
    <w:tbl>
      <w:tblPr>
        <w:tblW w:w="0" w:type="auto"/>
        <w:tblInd w:w="5290" w:type="dxa"/>
        <w:tblLayout w:type="fixed"/>
        <w:tblCellMar>
          <w:left w:w="70" w:type="dxa"/>
          <w:right w:w="70" w:type="dxa"/>
        </w:tblCellMar>
        <w:tblLook w:val="0000" w:firstRow="0" w:lastRow="0" w:firstColumn="0" w:lastColumn="0" w:noHBand="0" w:noVBand="0"/>
      </w:tblPr>
      <w:tblGrid>
        <w:gridCol w:w="4320"/>
      </w:tblGrid>
      <w:tr w:rsidR="00577C42">
        <w:trPr>
          <w:cantSplit/>
        </w:trPr>
        <w:tc>
          <w:tcPr>
            <w:tcW w:w="4320" w:type="dxa"/>
            <w:tcBorders>
              <w:bottom w:val="single" w:sz="4" w:space="0" w:color="000000"/>
            </w:tcBorders>
          </w:tcPr>
          <w:p w:rsidR="00577C42" w:rsidRDefault="00577C42">
            <w:pPr>
              <w:snapToGrid w:val="0"/>
            </w:pPr>
          </w:p>
        </w:tc>
      </w:tr>
    </w:tbl>
    <w:p w:rsidR="00577C42" w:rsidRDefault="00577C42">
      <w:pPr>
        <w:ind w:left="5220"/>
        <w:jc w:val="center"/>
        <w:rPr>
          <w:sz w:val="10"/>
        </w:rPr>
      </w:pPr>
    </w:p>
    <w:p w:rsidR="00577C42" w:rsidRDefault="00577C42">
      <w:pPr>
        <w:ind w:left="5220"/>
        <w:jc w:val="center"/>
        <w:rPr>
          <w:sz w:val="16"/>
        </w:rPr>
      </w:pPr>
      <w:r>
        <w:rPr>
          <w:sz w:val="16"/>
        </w:rPr>
        <w:t>firma</w:t>
      </w:r>
    </w:p>
    <w:p w:rsidR="00577C42" w:rsidRPr="005F45FD" w:rsidRDefault="00577C42" w:rsidP="00D81312">
      <w:pPr>
        <w:jc w:val="center"/>
        <w:rPr>
          <w:rFonts w:cs="Times New Roman"/>
          <w:b/>
          <w:i/>
          <w:szCs w:val="20"/>
        </w:rPr>
      </w:pPr>
      <w:r>
        <w:rPr>
          <w:sz w:val="16"/>
        </w:rPr>
        <w:br w:type="page"/>
      </w:r>
      <w:r w:rsidRPr="005F45FD">
        <w:rPr>
          <w:rFonts w:cs="Times New Roman"/>
          <w:b/>
          <w:i/>
          <w:szCs w:val="20"/>
        </w:rPr>
        <w:lastRenderedPageBreak/>
        <w:t xml:space="preserve">Informativa del Responsabile sul trattamento dei dati personali delle persone fisiche </w:t>
      </w:r>
    </w:p>
    <w:p w:rsidR="00577C42" w:rsidRPr="005F45FD" w:rsidRDefault="00577C42" w:rsidP="00D81312">
      <w:pPr>
        <w:ind w:left="142"/>
        <w:rPr>
          <w:rFonts w:cs="Times New Roman"/>
          <w:b/>
          <w:i/>
          <w:szCs w:val="20"/>
        </w:rPr>
      </w:pPr>
      <w:r w:rsidRPr="005F45FD">
        <w:rPr>
          <w:rFonts w:cs="Times New Roman"/>
          <w:b/>
          <w:i/>
          <w:szCs w:val="20"/>
        </w:rPr>
        <w:t>-  per i destinatari e gli operatori coinvolti nelle attività approvate e finanziate dalla Regione del Veneto -</w:t>
      </w:r>
    </w:p>
    <w:p w:rsidR="00577C42" w:rsidRPr="005F45FD" w:rsidRDefault="00577C42" w:rsidP="00D81312">
      <w:pPr>
        <w:jc w:val="center"/>
        <w:rPr>
          <w:rFonts w:cs="Times New Roman"/>
          <w:szCs w:val="20"/>
        </w:rPr>
      </w:pPr>
      <w:r w:rsidRPr="005F45FD">
        <w:rPr>
          <w:rFonts w:cs="Times New Roman"/>
          <w:szCs w:val="20"/>
        </w:rPr>
        <w:t>(</w:t>
      </w:r>
      <w:r w:rsidRPr="005F45FD">
        <w:rPr>
          <w:rFonts w:cs="Times New Roman"/>
          <w:i/>
          <w:szCs w:val="20"/>
        </w:rPr>
        <w:t>ex art. 13, Regolamento 2016/679/UE - GDPR</w:t>
      </w:r>
      <w:r w:rsidRPr="005F45FD">
        <w:rPr>
          <w:rFonts w:cs="Times New Roman"/>
          <w:szCs w:val="20"/>
        </w:rPr>
        <w:t>)</w:t>
      </w:r>
    </w:p>
    <w:p w:rsidR="00577C42" w:rsidRPr="005F45FD" w:rsidRDefault="00577C42" w:rsidP="00D81312">
      <w:pPr>
        <w:rPr>
          <w:rFonts w:cs="Times New Roman"/>
          <w:szCs w:val="20"/>
        </w:rPr>
      </w:pPr>
    </w:p>
    <w:p w:rsidR="00577C42" w:rsidRPr="005F45FD" w:rsidRDefault="00577C42" w:rsidP="00D81312">
      <w:pPr>
        <w:jc w:val="both"/>
        <w:rPr>
          <w:rFonts w:cs="Times New Roman"/>
          <w:szCs w:val="20"/>
        </w:rPr>
      </w:pPr>
      <w:r w:rsidRPr="005F45FD">
        <w:rPr>
          <w:rFonts w:cs="Times New Roman"/>
          <w:szCs w:val="20"/>
        </w:rPr>
        <w:t>In base al Regolamento 2016/679/UE (</w:t>
      </w:r>
      <w:r w:rsidRPr="005F45FD">
        <w:rPr>
          <w:rFonts w:cs="Times New Roman"/>
          <w:i/>
          <w:szCs w:val="20"/>
        </w:rPr>
        <w:t>General Data Protection Regulation</w:t>
      </w:r>
      <w:r w:rsidRPr="005F45FD">
        <w:rPr>
          <w:rFonts w:cs="Times New Roman"/>
          <w:szCs w:val="20"/>
        </w:rPr>
        <w:t xml:space="preserve"> – GDPR) “</w:t>
      </w:r>
      <w:r w:rsidRPr="005F45FD">
        <w:rPr>
          <w:rFonts w:cs="Times New Roman"/>
          <w:i/>
          <w:szCs w:val="20"/>
        </w:rPr>
        <w:t>ogni persona ha diritto alla protezione dei dati di carattere personale che la riguardano</w:t>
      </w:r>
      <w:r w:rsidRPr="005F45FD">
        <w:rPr>
          <w:rFonts w:cs="Times New Roman"/>
          <w:szCs w:val="20"/>
        </w:rPr>
        <w:t xml:space="preserve">”. </w:t>
      </w:r>
    </w:p>
    <w:p w:rsidR="00577C42" w:rsidRPr="005F45FD" w:rsidRDefault="00577C42" w:rsidP="00D81312">
      <w:pPr>
        <w:jc w:val="both"/>
        <w:rPr>
          <w:rFonts w:cs="Times New Roman"/>
          <w:szCs w:val="20"/>
        </w:rPr>
      </w:pPr>
      <w:r w:rsidRPr="005F45FD">
        <w:rPr>
          <w:rFonts w:cs="Times New Roman"/>
          <w:szCs w:val="20"/>
        </w:rPr>
        <w:t>I trattamenti di dati personali sono improntati ai principi di correttezza, liceità e trasparenza, tutelando la riservatezza dell’interessato e i suoi diritti.</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 xml:space="preserve">Il </w:t>
      </w:r>
      <w:r w:rsidRPr="005F45FD">
        <w:rPr>
          <w:rFonts w:cs="Times New Roman"/>
          <w:b/>
          <w:szCs w:val="20"/>
        </w:rPr>
        <w:t>Titolare del trattamento</w:t>
      </w:r>
      <w:r w:rsidRPr="005F45FD">
        <w:rPr>
          <w:rFonts w:cs="Times New Roman"/>
          <w:szCs w:val="20"/>
        </w:rPr>
        <w:t xml:space="preserve"> è la </w:t>
      </w:r>
      <w:r w:rsidRPr="005F45FD">
        <w:rPr>
          <w:rFonts w:cs="Times New Roman"/>
          <w:b/>
          <w:szCs w:val="20"/>
        </w:rPr>
        <w:t>Regione del Veneto</w:t>
      </w:r>
      <w:r w:rsidRPr="005F45FD">
        <w:rPr>
          <w:rFonts w:cs="Times New Roman"/>
          <w:szCs w:val="20"/>
        </w:rPr>
        <w:t xml:space="preserve"> / Giunta Regionale, con sede a Palazzo Balbi - Dorsoduro, 3901, 30123 – Venezia.</w:t>
      </w:r>
    </w:p>
    <w:p w:rsidR="00577C42" w:rsidRPr="005F45FD" w:rsidRDefault="00577C42" w:rsidP="00D81312">
      <w:pPr>
        <w:jc w:val="both"/>
        <w:rPr>
          <w:rFonts w:cs="Times New Roman"/>
          <w:szCs w:val="20"/>
        </w:rPr>
      </w:pPr>
      <w:r w:rsidRPr="005F45FD">
        <w:rPr>
          <w:rFonts w:cs="Times New Roman"/>
          <w:szCs w:val="20"/>
        </w:rPr>
        <w:t xml:space="preserve">Il Delegato al trattamento dei dati che La riguardano, ai sensi della DGR n. 596 del 08.05.2018 pubblicata sul BUR n. 44 del 11.05.2018, è il Direttore della Direzione </w:t>
      </w:r>
      <w:r w:rsidRPr="005F45FD">
        <w:rPr>
          <w:rFonts w:cs="Times New Roman"/>
          <w:b/>
          <w:szCs w:val="20"/>
        </w:rPr>
        <w:t>Lavoro</w:t>
      </w:r>
      <w:r w:rsidRPr="005F45FD">
        <w:rPr>
          <w:rFonts w:cs="Times New Roman"/>
          <w:szCs w:val="20"/>
        </w:rPr>
        <w:t>.</w:t>
      </w:r>
    </w:p>
    <w:p w:rsidR="00577C42" w:rsidRPr="005F45FD" w:rsidRDefault="00577C42" w:rsidP="00D81312">
      <w:pPr>
        <w:jc w:val="both"/>
        <w:rPr>
          <w:rFonts w:cs="Times New Roman"/>
          <w:szCs w:val="20"/>
        </w:rPr>
      </w:pPr>
      <w:r w:rsidRPr="005F45FD">
        <w:rPr>
          <w:rFonts w:cs="Times New Roman"/>
          <w:szCs w:val="20"/>
        </w:rPr>
        <w:t xml:space="preserve">Il Responsabile della Protezione dei dati / </w:t>
      </w:r>
      <w:r w:rsidRPr="005F45FD">
        <w:rPr>
          <w:rFonts w:cs="Times New Roman"/>
          <w:i/>
          <w:szCs w:val="20"/>
        </w:rPr>
        <w:t>Data Protection Officer</w:t>
      </w:r>
      <w:r w:rsidRPr="005F45FD">
        <w:rPr>
          <w:rFonts w:cs="Times New Roman"/>
          <w:szCs w:val="20"/>
        </w:rPr>
        <w:t xml:space="preserve"> designato dal Titolare del trattamento ha sede a Palazzo Sceriman, Cannaregio, 168, 30121 – Venezia. La casella mail, a cui potrà rivolgersi per le questioni relative ai trattamenti di dati che La riguardano, è: </w:t>
      </w:r>
      <w:hyperlink r:id="rId6" w:history="1">
        <w:r w:rsidRPr="005F45FD">
          <w:rPr>
            <w:rFonts w:cs="Times New Roman"/>
            <w:szCs w:val="20"/>
          </w:rPr>
          <w:t>dpo@regione.veneto.it</w:t>
        </w:r>
      </w:hyperlink>
      <w:r w:rsidRPr="005F45FD">
        <w:rPr>
          <w:rFonts w:cs="Times New Roman"/>
          <w:szCs w:val="20"/>
        </w:rPr>
        <w:t xml:space="preserve">. </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Ai sensi dell’articolo 28 del (</w:t>
      </w:r>
      <w:r w:rsidRPr="005F45FD">
        <w:rPr>
          <w:rFonts w:cs="Times New Roman"/>
          <w:i/>
          <w:szCs w:val="20"/>
        </w:rPr>
        <w:t>General Data Protection Regulation</w:t>
      </w:r>
      <w:r w:rsidRPr="005F45FD">
        <w:rPr>
          <w:rFonts w:cs="Times New Roman"/>
          <w:szCs w:val="20"/>
        </w:rPr>
        <w:t xml:space="preserve"> – GDPR), il Responsabile del trattamento è </w:t>
      </w:r>
      <w:r w:rsidRPr="004F6594">
        <w:rPr>
          <w:rFonts w:cs="Times New Roman"/>
          <w:szCs w:val="20"/>
        </w:rPr>
        <w:t xml:space="preserve">Il Comune di </w:t>
      </w:r>
      <w:r w:rsidR="004F6594" w:rsidRPr="004F6594">
        <w:rPr>
          <w:rFonts w:cs="Times New Roman"/>
          <w:szCs w:val="20"/>
        </w:rPr>
        <w:t>SANDRIGO</w:t>
      </w:r>
      <w:r w:rsidRPr="005F45FD">
        <w:rPr>
          <w:rFonts w:cs="Times New Roman"/>
          <w:color w:val="FF0000"/>
          <w:szCs w:val="20"/>
        </w:rPr>
        <w:t xml:space="preserve"> </w:t>
      </w:r>
      <w:r w:rsidRPr="005F45FD">
        <w:rPr>
          <w:rFonts w:cs="Times New Roman"/>
          <w:szCs w:val="20"/>
        </w:rPr>
        <w:t xml:space="preserve"> “</w:t>
      </w:r>
      <w:r w:rsidRPr="005F45FD">
        <w:rPr>
          <w:rFonts w:cs="Times New Roman"/>
          <w:i/>
          <w:szCs w:val="20"/>
        </w:rPr>
        <w:t>che tratta dati personali per conto del Titolare del trattamento</w:t>
      </w:r>
      <w:r w:rsidRPr="005F45FD">
        <w:rPr>
          <w:rFonts w:cs="Times New Roman"/>
          <w:szCs w:val="20"/>
        </w:rPr>
        <w:t>”, mettendo in atto misure tecniche ed organizzative adeguate in modo tale che il trattamento soddisfi i requisiti del Regolamento 2016/676/UE - GDPR e garantisca la tutela dei diritti dell’Interessato (colui al quale i dati personali si riferiscono).</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bCs/>
          <w:szCs w:val="20"/>
        </w:rPr>
      </w:pPr>
      <w:r w:rsidRPr="005F45FD">
        <w:rPr>
          <w:rFonts w:cs="Times New Roman"/>
          <w:szCs w:val="20"/>
        </w:rPr>
        <w:t>Il Responsabile del trattamento, previa autorizzazione della Regione del Veneto</w:t>
      </w:r>
      <w:r w:rsidRPr="005F45FD">
        <w:rPr>
          <w:rFonts w:cs="Times New Roman"/>
          <w:bCs/>
          <w:szCs w:val="20"/>
        </w:rPr>
        <w:t xml:space="preserve">, </w:t>
      </w:r>
      <w:r w:rsidRPr="005F45FD">
        <w:rPr>
          <w:rFonts w:cs="Times New Roman"/>
          <w:szCs w:val="20"/>
        </w:rPr>
        <w:t>può</w:t>
      </w:r>
      <w:r w:rsidRPr="005F45FD">
        <w:rPr>
          <w:rFonts w:cs="Times New Roman"/>
          <w:bCs/>
          <w:szCs w:val="20"/>
        </w:rPr>
        <w:t xml:space="preserve"> ricorrere, per l’esecuzione di specifiche attività di trattamento per conto del Titolare del trattamento, ai </w:t>
      </w:r>
      <w:r w:rsidRPr="005F45FD">
        <w:rPr>
          <w:rFonts w:cs="Times New Roman"/>
          <w:b/>
          <w:bCs/>
          <w:szCs w:val="20"/>
        </w:rPr>
        <w:t>Partner Operativi</w:t>
      </w:r>
      <w:r w:rsidRPr="005F45FD">
        <w:rPr>
          <w:rFonts w:cs="Times New Roman"/>
          <w:bCs/>
          <w:szCs w:val="20"/>
        </w:rPr>
        <w:t xml:space="preserve"> del progetto approvato dall’Amministrazione regionale, quali Responsabili del trattamento dei dati personali (sub-responsabili), ai sensi dell’art. 28, par. 2 e par. 4, del Regolamento 2016/676/UE – GDPR.</w:t>
      </w:r>
    </w:p>
    <w:p w:rsidR="00577C42" w:rsidRPr="005F45FD" w:rsidRDefault="00577C42" w:rsidP="00D81312">
      <w:pPr>
        <w:jc w:val="both"/>
        <w:rPr>
          <w:rFonts w:cs="Times New Roman"/>
          <w:bCs/>
          <w:szCs w:val="20"/>
          <w:highlight w:val="yellow"/>
        </w:rPr>
      </w:pPr>
    </w:p>
    <w:p w:rsidR="00577C42" w:rsidRPr="005F45FD" w:rsidRDefault="00577C42" w:rsidP="00D81312">
      <w:pPr>
        <w:jc w:val="both"/>
        <w:rPr>
          <w:rFonts w:cs="Times New Roman"/>
          <w:szCs w:val="20"/>
        </w:rPr>
      </w:pPr>
      <w:r w:rsidRPr="005F45FD">
        <w:rPr>
          <w:rFonts w:cs="Times New Roman"/>
          <w:szCs w:val="20"/>
        </w:rPr>
        <w:t>Il “</w:t>
      </w:r>
      <w:r w:rsidRPr="005F45FD">
        <w:rPr>
          <w:rFonts w:cs="Times New Roman"/>
          <w:i/>
          <w:szCs w:val="20"/>
        </w:rPr>
        <w:t>punto di contatto</w:t>
      </w:r>
      <w:r w:rsidRPr="005F45FD">
        <w:rPr>
          <w:rFonts w:cs="Times New Roman"/>
          <w:szCs w:val="20"/>
        </w:rPr>
        <w:t xml:space="preserve">” del Responsabile del trattamento o il Responsabile della Protezione dei dati / </w:t>
      </w:r>
      <w:r w:rsidRPr="005F45FD">
        <w:rPr>
          <w:rFonts w:cs="Times New Roman"/>
          <w:i/>
          <w:szCs w:val="20"/>
        </w:rPr>
        <w:t>Data Protection Officer</w:t>
      </w:r>
      <w:r w:rsidRPr="005F45FD">
        <w:rPr>
          <w:rFonts w:cs="Times New Roman"/>
          <w:szCs w:val="20"/>
        </w:rPr>
        <w:t xml:space="preserve">, ove designato, a cui potrà rivolgersi per le questioni relative ai trattamenti di dati che La riguardano, è </w:t>
      </w:r>
      <w:r w:rsidR="009F142B">
        <w:rPr>
          <w:rFonts w:cs="Times New Roman"/>
          <w:szCs w:val="20"/>
        </w:rPr>
        <w:t>l’avv. Stefania Cagnin domiciliata presso lo studio VG PRIVACY SRL – VESCOGIARETTA GROUP, 04153230240, con sede a Torri di Quartesolo –vi- in via Pola, n. 24</w:t>
      </w:r>
      <w:r w:rsidRPr="005F45FD">
        <w:rPr>
          <w:rFonts w:cs="Times New Roman"/>
          <w:szCs w:val="20"/>
        </w:rPr>
        <w:t xml:space="preserve">.  </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 xml:space="preserve">I dati personali sono trattati per l’espletamento dell’attività approvata e finanziata dall’Amministrazione regionale, con </w:t>
      </w:r>
      <w:r w:rsidRPr="005F45FD">
        <w:rPr>
          <w:rFonts w:cs="Times New Roman"/>
          <w:b/>
          <w:szCs w:val="20"/>
        </w:rPr>
        <w:t>DDR 739 del 3/10/2019</w:t>
      </w:r>
      <w:r w:rsidRPr="005F45FD">
        <w:rPr>
          <w:rFonts w:cs="Times New Roman"/>
          <w:szCs w:val="20"/>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5F45FD">
        <w:rPr>
          <w:rFonts w:cs="Times New Roman"/>
          <w:i/>
          <w:szCs w:val="20"/>
        </w:rPr>
        <w:t>A39 –</w:t>
      </w:r>
      <w:r w:rsidRPr="005F45FD">
        <w:rPr>
          <w:rFonts w:cs="Times New Roman"/>
          <w:szCs w:val="20"/>
        </w:rPr>
        <w:t xml:space="preserve"> </w:t>
      </w:r>
      <w:r w:rsidRPr="005F45FD">
        <w:rPr>
          <w:rFonts w:cs="Times New Roman"/>
          <w:i/>
          <w:szCs w:val="20"/>
        </w:rPr>
        <w:t>Monitoraggio Allievi Web</w:t>
      </w:r>
      <w:r w:rsidRPr="005F45FD">
        <w:rPr>
          <w:rFonts w:cs="Times New Roman"/>
          <w:szCs w:val="20"/>
        </w:rPr>
        <w:t>”. La base giuridica del trattamento (ai sensi degli articoli 6 e/o 9 del Regolamento 2016/679/UE) è rappresentata dal Reg. UE 1303/13 e dalla normativa nazionale ed europea di settore in materia di fondi strutturali.</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I dati raccolti potranno essere trattati inoltre a fini di archiviazione (protocollo e conservazione documentale) nonché, in forma aggregata, a fini statistici, in conformità all’art. 89 del Regolamento 2016/679/UE – GDPR.</w:t>
      </w:r>
    </w:p>
    <w:p w:rsidR="00577C42" w:rsidRPr="005F45FD" w:rsidRDefault="00577C42" w:rsidP="00D81312">
      <w:pPr>
        <w:jc w:val="both"/>
        <w:rPr>
          <w:rFonts w:cs="Times New Roman"/>
          <w:szCs w:val="20"/>
        </w:rPr>
      </w:pPr>
      <w:r w:rsidRPr="005F45FD">
        <w:rPr>
          <w:rFonts w:cs="Times New Roman"/>
          <w:szCs w:val="20"/>
        </w:rPr>
        <w:t>I dati personali, trattati da persone autorizzate, non saranno comunicati né diffusi, salvi i casi previsti dalla normativa vigente. La gestione dei dati è informatizzata e manuale.</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lastRenderedPageBreak/>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szCs w:val="2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577C42" w:rsidRPr="005F45FD" w:rsidRDefault="00577C42" w:rsidP="00D81312">
      <w:pPr>
        <w:jc w:val="both"/>
        <w:rPr>
          <w:rFonts w:cs="Times New Roman"/>
          <w:szCs w:val="20"/>
        </w:rPr>
      </w:pPr>
    </w:p>
    <w:p w:rsidR="00577C42" w:rsidRPr="005F45FD" w:rsidRDefault="00577C42" w:rsidP="00D81312">
      <w:pPr>
        <w:jc w:val="both"/>
        <w:rPr>
          <w:rFonts w:cs="Times New Roman"/>
          <w:szCs w:val="20"/>
        </w:rPr>
      </w:pPr>
      <w:r w:rsidRPr="005F45FD">
        <w:rPr>
          <w:rFonts w:cs="Times New Roman"/>
          <w:b/>
          <w:szCs w:val="20"/>
        </w:rPr>
        <w:t>Il conferimento dei dati è necessario per la Sua partecipazione all’attività approvata e finanziata</w:t>
      </w:r>
      <w:r w:rsidRPr="005F45FD">
        <w:rPr>
          <w:rFonts w:cs="Times New Roman"/>
          <w:szCs w:val="20"/>
        </w:rPr>
        <w:t xml:space="preserve">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577C42" w:rsidRPr="005F45FD" w:rsidRDefault="00577C42">
      <w:pPr>
        <w:ind w:left="5220"/>
        <w:jc w:val="center"/>
        <w:rPr>
          <w:szCs w:val="20"/>
        </w:rPr>
      </w:pPr>
    </w:p>
    <w:sectPr w:rsidR="00577C42" w:rsidRPr="005F45FD" w:rsidSect="009841F9">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Verdana" w:hAnsi="Verdana" w:cs="Verdana" w:hint="default"/>
        <w:b/>
        <w:bCs/>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Verdana" w:hAnsi="Verdana" w:cs="Verdana"/>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B042B28"/>
    <w:multiLevelType w:val="hybridMultilevel"/>
    <w:tmpl w:val="ABAA491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34085A37"/>
    <w:multiLevelType w:val="hybridMultilevel"/>
    <w:tmpl w:val="669E4D04"/>
    <w:lvl w:ilvl="0" w:tplc="04100001">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nsid w:val="41506586"/>
    <w:multiLevelType w:val="hybridMultilevel"/>
    <w:tmpl w:val="258481C0"/>
    <w:lvl w:ilvl="0" w:tplc="E370DCA4">
      <w:numFmt w:val="bullet"/>
      <w:lvlText w:val=""/>
      <w:lvlJc w:val="left"/>
      <w:pPr>
        <w:ind w:left="1125" w:hanging="360"/>
      </w:pPr>
      <w:rPr>
        <w:rFonts w:ascii="Wingdings 2" w:eastAsia="Times New Roman" w:hAnsi="Wingdings 2" w:hint="default"/>
        <w:sz w:val="26"/>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43"/>
    <w:rsid w:val="0000610B"/>
    <w:rsid w:val="0001274C"/>
    <w:rsid w:val="000A7D97"/>
    <w:rsid w:val="000B0E5F"/>
    <w:rsid w:val="000E7153"/>
    <w:rsid w:val="001613B8"/>
    <w:rsid w:val="00236A5C"/>
    <w:rsid w:val="00236D78"/>
    <w:rsid w:val="00312145"/>
    <w:rsid w:val="003B3709"/>
    <w:rsid w:val="00465890"/>
    <w:rsid w:val="0046720C"/>
    <w:rsid w:val="00491CC3"/>
    <w:rsid w:val="00495368"/>
    <w:rsid w:val="004D6F8C"/>
    <w:rsid w:val="004F6594"/>
    <w:rsid w:val="00577C42"/>
    <w:rsid w:val="005831B9"/>
    <w:rsid w:val="005A3DF4"/>
    <w:rsid w:val="005F45FD"/>
    <w:rsid w:val="007240EB"/>
    <w:rsid w:val="00776737"/>
    <w:rsid w:val="007939DC"/>
    <w:rsid w:val="00820015"/>
    <w:rsid w:val="0085249A"/>
    <w:rsid w:val="00852F0C"/>
    <w:rsid w:val="008A1688"/>
    <w:rsid w:val="008A1A7F"/>
    <w:rsid w:val="00933A5A"/>
    <w:rsid w:val="009841F9"/>
    <w:rsid w:val="009F142B"/>
    <w:rsid w:val="00A0059F"/>
    <w:rsid w:val="00A67E43"/>
    <w:rsid w:val="00AA1665"/>
    <w:rsid w:val="00AD6402"/>
    <w:rsid w:val="00B57688"/>
    <w:rsid w:val="00B83D9A"/>
    <w:rsid w:val="00BC0192"/>
    <w:rsid w:val="00BF43AD"/>
    <w:rsid w:val="00CB0EC9"/>
    <w:rsid w:val="00CF7ACC"/>
    <w:rsid w:val="00D375AB"/>
    <w:rsid w:val="00D63817"/>
    <w:rsid w:val="00D81312"/>
    <w:rsid w:val="00E56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9841F9"/>
    <w:pPr>
      <w:suppressAutoHyphens/>
    </w:pPr>
    <w:rPr>
      <w:rFonts w:ascii="Verdana" w:hAnsi="Verdana" w:cs="Verdana"/>
      <w:szCs w:val="24"/>
      <w:lang w:eastAsia="ar-SA"/>
    </w:rPr>
  </w:style>
  <w:style w:type="paragraph" w:styleId="Titolo1">
    <w:name w:val="heading 1"/>
    <w:basedOn w:val="Normale"/>
    <w:next w:val="Normale"/>
    <w:link w:val="Titolo1Carattere"/>
    <w:uiPriority w:val="99"/>
    <w:qFormat/>
    <w:rsid w:val="009841F9"/>
    <w:pPr>
      <w:keepNext/>
      <w:numPr>
        <w:numId w:val="1"/>
      </w:numPr>
      <w:jc w:val="center"/>
      <w:outlineLvl w:val="0"/>
    </w:pPr>
    <w:rPr>
      <w:sz w:val="30"/>
    </w:rPr>
  </w:style>
  <w:style w:type="paragraph" w:styleId="Titolo2">
    <w:name w:val="heading 2"/>
    <w:basedOn w:val="Normale"/>
    <w:next w:val="Normale"/>
    <w:link w:val="Titolo2Carattere"/>
    <w:uiPriority w:val="99"/>
    <w:qFormat/>
    <w:rsid w:val="009841F9"/>
    <w:pPr>
      <w:keepNext/>
      <w:numPr>
        <w:ilvl w:val="1"/>
        <w:numId w:val="1"/>
      </w:numPr>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lang w:eastAsia="ar-SA" w:bidi="ar-SA"/>
    </w:rPr>
  </w:style>
  <w:style w:type="character" w:customStyle="1" w:styleId="Titolo2Carattere">
    <w:name w:val="Titolo 2 Carattere"/>
    <w:link w:val="Titolo2"/>
    <w:uiPriority w:val="99"/>
    <w:semiHidden/>
    <w:locked/>
    <w:rPr>
      <w:rFonts w:ascii="Cambria" w:hAnsi="Cambria" w:cs="Times New Roman"/>
      <w:b/>
      <w:bCs/>
      <w:i/>
      <w:iCs/>
      <w:sz w:val="28"/>
      <w:szCs w:val="28"/>
      <w:lang w:eastAsia="ar-SA" w:bidi="ar-SA"/>
    </w:rPr>
  </w:style>
  <w:style w:type="character" w:customStyle="1" w:styleId="WW8Num1z0">
    <w:name w:val="WW8Num1z0"/>
    <w:uiPriority w:val="99"/>
    <w:rsid w:val="009841F9"/>
    <w:rPr>
      <w:rFonts w:ascii="Times New Roman" w:hAnsi="Times New Roman"/>
    </w:rPr>
  </w:style>
  <w:style w:type="character" w:customStyle="1" w:styleId="WW8Num1z1">
    <w:name w:val="WW8Num1z1"/>
    <w:uiPriority w:val="99"/>
    <w:rsid w:val="009841F9"/>
    <w:rPr>
      <w:rFonts w:ascii="Courier New" w:hAnsi="Courier New"/>
    </w:rPr>
  </w:style>
  <w:style w:type="character" w:customStyle="1" w:styleId="WW8Num1z2">
    <w:name w:val="WW8Num1z2"/>
    <w:uiPriority w:val="99"/>
    <w:rsid w:val="009841F9"/>
    <w:rPr>
      <w:rFonts w:ascii="Wingdings" w:hAnsi="Wingdings"/>
    </w:rPr>
  </w:style>
  <w:style w:type="character" w:customStyle="1" w:styleId="WW8Num1z3">
    <w:name w:val="WW8Num1z3"/>
    <w:uiPriority w:val="99"/>
    <w:rsid w:val="009841F9"/>
    <w:rPr>
      <w:rFonts w:ascii="Symbol" w:hAnsi="Symbol"/>
    </w:rPr>
  </w:style>
  <w:style w:type="character" w:customStyle="1" w:styleId="WW8Num1z4">
    <w:name w:val="WW8Num1z4"/>
    <w:uiPriority w:val="99"/>
    <w:rsid w:val="009841F9"/>
  </w:style>
  <w:style w:type="character" w:customStyle="1" w:styleId="WW8Num1z5">
    <w:name w:val="WW8Num1z5"/>
    <w:uiPriority w:val="99"/>
    <w:rsid w:val="009841F9"/>
  </w:style>
  <w:style w:type="character" w:customStyle="1" w:styleId="WW8Num1z6">
    <w:name w:val="WW8Num1z6"/>
    <w:uiPriority w:val="99"/>
    <w:rsid w:val="009841F9"/>
  </w:style>
  <w:style w:type="character" w:customStyle="1" w:styleId="WW8Num1z7">
    <w:name w:val="WW8Num1z7"/>
    <w:uiPriority w:val="99"/>
    <w:rsid w:val="009841F9"/>
  </w:style>
  <w:style w:type="character" w:customStyle="1" w:styleId="WW8Num1z8">
    <w:name w:val="WW8Num1z8"/>
    <w:uiPriority w:val="99"/>
    <w:rsid w:val="009841F9"/>
  </w:style>
  <w:style w:type="character" w:customStyle="1" w:styleId="WW8Num2z0">
    <w:name w:val="WW8Num2z0"/>
    <w:uiPriority w:val="99"/>
    <w:rsid w:val="009841F9"/>
    <w:rPr>
      <w:rFonts w:ascii="Verdana" w:hAnsi="Verdana"/>
      <w:b/>
      <w:sz w:val="20"/>
    </w:rPr>
  </w:style>
  <w:style w:type="character" w:customStyle="1" w:styleId="WW8Num2z1">
    <w:name w:val="WW8Num2z1"/>
    <w:uiPriority w:val="99"/>
    <w:rsid w:val="009841F9"/>
  </w:style>
  <w:style w:type="character" w:customStyle="1" w:styleId="WW8Num2z2">
    <w:name w:val="WW8Num2z2"/>
    <w:uiPriority w:val="99"/>
    <w:rsid w:val="009841F9"/>
  </w:style>
  <w:style w:type="character" w:customStyle="1" w:styleId="WW8Num2z3">
    <w:name w:val="WW8Num2z3"/>
    <w:uiPriority w:val="99"/>
    <w:rsid w:val="009841F9"/>
  </w:style>
  <w:style w:type="character" w:customStyle="1" w:styleId="WW8Num2z4">
    <w:name w:val="WW8Num2z4"/>
    <w:uiPriority w:val="99"/>
    <w:rsid w:val="009841F9"/>
  </w:style>
  <w:style w:type="character" w:customStyle="1" w:styleId="WW8Num2z5">
    <w:name w:val="WW8Num2z5"/>
    <w:uiPriority w:val="99"/>
    <w:rsid w:val="009841F9"/>
  </w:style>
  <w:style w:type="character" w:customStyle="1" w:styleId="WW8Num2z6">
    <w:name w:val="WW8Num2z6"/>
    <w:uiPriority w:val="99"/>
    <w:rsid w:val="009841F9"/>
  </w:style>
  <w:style w:type="character" w:customStyle="1" w:styleId="WW8Num2z7">
    <w:name w:val="WW8Num2z7"/>
    <w:uiPriority w:val="99"/>
    <w:rsid w:val="009841F9"/>
  </w:style>
  <w:style w:type="character" w:customStyle="1" w:styleId="WW8Num2z8">
    <w:name w:val="WW8Num2z8"/>
    <w:uiPriority w:val="99"/>
    <w:rsid w:val="009841F9"/>
  </w:style>
  <w:style w:type="character" w:customStyle="1" w:styleId="WW8Num3z0">
    <w:name w:val="WW8Num3z0"/>
    <w:uiPriority w:val="99"/>
    <w:rsid w:val="009841F9"/>
    <w:rPr>
      <w:rFonts w:ascii="Symbol" w:hAnsi="Symbol"/>
    </w:rPr>
  </w:style>
  <w:style w:type="character" w:customStyle="1" w:styleId="WW8Num4z0">
    <w:name w:val="WW8Num4z0"/>
    <w:uiPriority w:val="99"/>
    <w:rsid w:val="009841F9"/>
    <w:rPr>
      <w:rFonts w:ascii="Symbol" w:hAnsi="Symbol"/>
    </w:rPr>
  </w:style>
  <w:style w:type="character" w:customStyle="1" w:styleId="WW8Num5z0">
    <w:name w:val="WW8Num5z0"/>
    <w:uiPriority w:val="99"/>
    <w:rsid w:val="009841F9"/>
    <w:rPr>
      <w:rFonts w:ascii="Verdana" w:hAnsi="Verdana"/>
      <w:b/>
      <w:sz w:val="20"/>
    </w:rPr>
  </w:style>
  <w:style w:type="character" w:customStyle="1" w:styleId="WW8Num5z1">
    <w:name w:val="WW8Num5z1"/>
    <w:uiPriority w:val="99"/>
    <w:rsid w:val="009841F9"/>
  </w:style>
  <w:style w:type="character" w:customStyle="1" w:styleId="WW8Num5z2">
    <w:name w:val="WW8Num5z2"/>
    <w:uiPriority w:val="99"/>
    <w:rsid w:val="009841F9"/>
  </w:style>
  <w:style w:type="character" w:customStyle="1" w:styleId="WW8Num5z3">
    <w:name w:val="WW8Num5z3"/>
    <w:uiPriority w:val="99"/>
    <w:rsid w:val="009841F9"/>
  </w:style>
  <w:style w:type="character" w:customStyle="1" w:styleId="WW8Num5z4">
    <w:name w:val="WW8Num5z4"/>
    <w:uiPriority w:val="99"/>
    <w:rsid w:val="009841F9"/>
  </w:style>
  <w:style w:type="character" w:customStyle="1" w:styleId="WW8Num5z5">
    <w:name w:val="WW8Num5z5"/>
    <w:uiPriority w:val="99"/>
    <w:rsid w:val="009841F9"/>
  </w:style>
  <w:style w:type="character" w:customStyle="1" w:styleId="WW8Num5z6">
    <w:name w:val="WW8Num5z6"/>
    <w:uiPriority w:val="99"/>
    <w:rsid w:val="009841F9"/>
  </w:style>
  <w:style w:type="character" w:customStyle="1" w:styleId="WW8Num5z7">
    <w:name w:val="WW8Num5z7"/>
    <w:uiPriority w:val="99"/>
    <w:rsid w:val="009841F9"/>
  </w:style>
  <w:style w:type="character" w:customStyle="1" w:styleId="WW8Num5z8">
    <w:name w:val="WW8Num5z8"/>
    <w:uiPriority w:val="99"/>
    <w:rsid w:val="009841F9"/>
  </w:style>
  <w:style w:type="character" w:customStyle="1" w:styleId="Carpredefinitoparagrafo2">
    <w:name w:val="Car. predefinito paragrafo2"/>
    <w:uiPriority w:val="99"/>
    <w:rsid w:val="009841F9"/>
  </w:style>
  <w:style w:type="character" w:customStyle="1" w:styleId="Carpredefinitoparagrafo1">
    <w:name w:val="Car. predefinito paragrafo1"/>
    <w:uiPriority w:val="99"/>
    <w:rsid w:val="009841F9"/>
  </w:style>
  <w:style w:type="character" w:customStyle="1" w:styleId="Punti">
    <w:name w:val="Punti"/>
    <w:uiPriority w:val="99"/>
    <w:rsid w:val="009841F9"/>
    <w:rPr>
      <w:rFonts w:ascii="OpenSymbol" w:hAnsi="OpenSymbol"/>
    </w:rPr>
  </w:style>
  <w:style w:type="character" w:customStyle="1" w:styleId="Caratteredinumerazione">
    <w:name w:val="Carattere di numerazione"/>
    <w:uiPriority w:val="99"/>
    <w:rsid w:val="009841F9"/>
  </w:style>
  <w:style w:type="character" w:customStyle="1" w:styleId="Variabile">
    <w:name w:val="Variabile"/>
    <w:uiPriority w:val="99"/>
    <w:rsid w:val="009841F9"/>
    <w:rPr>
      <w:rFonts w:ascii="Verdana" w:hAnsi="Verdana"/>
      <w:b/>
      <w:sz w:val="20"/>
    </w:rPr>
  </w:style>
  <w:style w:type="paragraph" w:customStyle="1" w:styleId="Intestazione2">
    <w:name w:val="Intestazione2"/>
    <w:basedOn w:val="Normale"/>
    <w:next w:val="Corpotesto"/>
    <w:uiPriority w:val="99"/>
    <w:rsid w:val="009841F9"/>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9841F9"/>
    <w:pPr>
      <w:jc w:val="center"/>
    </w:pPr>
    <w:rPr>
      <w:b/>
      <w:bCs/>
    </w:rPr>
  </w:style>
  <w:style w:type="character" w:customStyle="1" w:styleId="CorpotestoCarattere">
    <w:name w:val="Corpo testo Carattere"/>
    <w:link w:val="Corpotesto"/>
    <w:uiPriority w:val="99"/>
    <w:semiHidden/>
    <w:locked/>
    <w:rPr>
      <w:rFonts w:ascii="Verdana" w:hAnsi="Verdana" w:cs="Verdana"/>
      <w:sz w:val="24"/>
      <w:szCs w:val="24"/>
      <w:lang w:eastAsia="ar-SA" w:bidi="ar-SA"/>
    </w:rPr>
  </w:style>
  <w:style w:type="paragraph" w:styleId="Elenco">
    <w:name w:val="List"/>
    <w:basedOn w:val="Corpotesto"/>
    <w:uiPriority w:val="99"/>
    <w:rsid w:val="009841F9"/>
    <w:rPr>
      <w:rFonts w:cs="Mangal"/>
    </w:rPr>
  </w:style>
  <w:style w:type="paragraph" w:customStyle="1" w:styleId="Didascalia2">
    <w:name w:val="Didascalia2"/>
    <w:basedOn w:val="Normale"/>
    <w:uiPriority w:val="99"/>
    <w:rsid w:val="009841F9"/>
    <w:pPr>
      <w:suppressLineNumbers/>
      <w:spacing w:before="120" w:after="120"/>
    </w:pPr>
    <w:rPr>
      <w:rFonts w:cs="Mangal"/>
      <w:i/>
      <w:iCs/>
      <w:sz w:val="24"/>
    </w:rPr>
  </w:style>
  <w:style w:type="paragraph" w:customStyle="1" w:styleId="Indice">
    <w:name w:val="Indice"/>
    <w:basedOn w:val="Normale"/>
    <w:uiPriority w:val="99"/>
    <w:rsid w:val="009841F9"/>
    <w:pPr>
      <w:suppressLineNumbers/>
    </w:pPr>
    <w:rPr>
      <w:rFonts w:cs="Mangal"/>
    </w:rPr>
  </w:style>
  <w:style w:type="paragraph" w:customStyle="1" w:styleId="Intestazione1">
    <w:name w:val="Intestazione1"/>
    <w:basedOn w:val="Normale"/>
    <w:next w:val="Corpotesto"/>
    <w:uiPriority w:val="99"/>
    <w:rsid w:val="009841F9"/>
    <w:pPr>
      <w:keepNext/>
      <w:spacing w:before="240" w:after="120"/>
    </w:pPr>
    <w:rPr>
      <w:rFonts w:ascii="Arial" w:eastAsia="Microsoft YaHei" w:hAnsi="Arial" w:cs="Mangal"/>
      <w:sz w:val="28"/>
      <w:szCs w:val="28"/>
    </w:rPr>
  </w:style>
  <w:style w:type="paragraph" w:customStyle="1" w:styleId="Didascalia1">
    <w:name w:val="Didascalia1"/>
    <w:basedOn w:val="Normale"/>
    <w:uiPriority w:val="99"/>
    <w:rsid w:val="009841F9"/>
    <w:pPr>
      <w:suppressLineNumbers/>
      <w:spacing w:before="120" w:after="120"/>
    </w:pPr>
    <w:rPr>
      <w:rFonts w:cs="Mangal"/>
      <w:i/>
      <w:iCs/>
      <w:sz w:val="24"/>
    </w:rPr>
  </w:style>
  <w:style w:type="paragraph" w:customStyle="1" w:styleId="Corpodeltesto21">
    <w:name w:val="Corpo del testo 21"/>
    <w:basedOn w:val="Normale"/>
    <w:uiPriority w:val="99"/>
    <w:rsid w:val="009841F9"/>
    <w:rPr>
      <w:b/>
      <w:bCs/>
    </w:rPr>
  </w:style>
  <w:style w:type="paragraph" w:styleId="Rientrocorpodeltesto">
    <w:name w:val="Body Text Indent"/>
    <w:basedOn w:val="Normale"/>
    <w:link w:val="RientrocorpodeltestoCarattere"/>
    <w:uiPriority w:val="99"/>
    <w:rsid w:val="009841F9"/>
    <w:pPr>
      <w:ind w:left="180"/>
    </w:pPr>
  </w:style>
  <w:style w:type="character" w:customStyle="1" w:styleId="RientrocorpodeltestoCarattere">
    <w:name w:val="Rientro corpo del testo Carattere"/>
    <w:link w:val="Rientrocorpodeltesto"/>
    <w:uiPriority w:val="99"/>
    <w:semiHidden/>
    <w:locked/>
    <w:rPr>
      <w:rFonts w:ascii="Verdana" w:hAnsi="Verdana" w:cs="Verdana"/>
      <w:sz w:val="24"/>
      <w:szCs w:val="24"/>
      <w:lang w:eastAsia="ar-SA" w:bidi="ar-SA"/>
    </w:rPr>
  </w:style>
  <w:style w:type="paragraph" w:customStyle="1" w:styleId="Contenutocornice">
    <w:name w:val="Contenuto cornice"/>
    <w:basedOn w:val="Corpotesto"/>
    <w:uiPriority w:val="99"/>
    <w:rsid w:val="009841F9"/>
  </w:style>
  <w:style w:type="paragraph" w:customStyle="1" w:styleId="Contenutotabella">
    <w:name w:val="Contenuto tabella"/>
    <w:basedOn w:val="Normale"/>
    <w:uiPriority w:val="99"/>
    <w:rsid w:val="009841F9"/>
    <w:pPr>
      <w:suppressLineNumbers/>
    </w:pPr>
  </w:style>
  <w:style w:type="paragraph" w:customStyle="1" w:styleId="Intestazionetabella">
    <w:name w:val="Intestazione tabella"/>
    <w:basedOn w:val="Contenutotabella"/>
    <w:uiPriority w:val="99"/>
    <w:rsid w:val="009841F9"/>
    <w:pPr>
      <w:jc w:val="center"/>
    </w:pPr>
    <w:rPr>
      <w:b/>
      <w:bCs/>
    </w:rPr>
  </w:style>
  <w:style w:type="paragraph" w:styleId="Paragrafoelenco">
    <w:name w:val="List Paragraph"/>
    <w:basedOn w:val="Normale"/>
    <w:uiPriority w:val="99"/>
    <w:qFormat/>
    <w:rsid w:val="00A0059F"/>
    <w:pPr>
      <w:suppressAutoHyphens w:val="0"/>
      <w:spacing w:after="160" w:line="259" w:lineRule="auto"/>
      <w:ind w:left="720"/>
      <w:contextualSpacing/>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9841F9"/>
    <w:pPr>
      <w:suppressAutoHyphens/>
    </w:pPr>
    <w:rPr>
      <w:rFonts w:ascii="Verdana" w:hAnsi="Verdana" w:cs="Verdana"/>
      <w:szCs w:val="24"/>
      <w:lang w:eastAsia="ar-SA"/>
    </w:rPr>
  </w:style>
  <w:style w:type="paragraph" w:styleId="Titolo1">
    <w:name w:val="heading 1"/>
    <w:basedOn w:val="Normale"/>
    <w:next w:val="Normale"/>
    <w:link w:val="Titolo1Carattere"/>
    <w:uiPriority w:val="99"/>
    <w:qFormat/>
    <w:rsid w:val="009841F9"/>
    <w:pPr>
      <w:keepNext/>
      <w:numPr>
        <w:numId w:val="1"/>
      </w:numPr>
      <w:jc w:val="center"/>
      <w:outlineLvl w:val="0"/>
    </w:pPr>
    <w:rPr>
      <w:sz w:val="30"/>
    </w:rPr>
  </w:style>
  <w:style w:type="paragraph" w:styleId="Titolo2">
    <w:name w:val="heading 2"/>
    <w:basedOn w:val="Normale"/>
    <w:next w:val="Normale"/>
    <w:link w:val="Titolo2Carattere"/>
    <w:uiPriority w:val="99"/>
    <w:qFormat/>
    <w:rsid w:val="009841F9"/>
    <w:pPr>
      <w:keepNext/>
      <w:numPr>
        <w:ilvl w:val="1"/>
        <w:numId w:val="1"/>
      </w:numPr>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lang w:eastAsia="ar-SA" w:bidi="ar-SA"/>
    </w:rPr>
  </w:style>
  <w:style w:type="character" w:customStyle="1" w:styleId="Titolo2Carattere">
    <w:name w:val="Titolo 2 Carattere"/>
    <w:link w:val="Titolo2"/>
    <w:uiPriority w:val="99"/>
    <w:semiHidden/>
    <w:locked/>
    <w:rPr>
      <w:rFonts w:ascii="Cambria" w:hAnsi="Cambria" w:cs="Times New Roman"/>
      <w:b/>
      <w:bCs/>
      <w:i/>
      <w:iCs/>
      <w:sz w:val="28"/>
      <w:szCs w:val="28"/>
      <w:lang w:eastAsia="ar-SA" w:bidi="ar-SA"/>
    </w:rPr>
  </w:style>
  <w:style w:type="character" w:customStyle="1" w:styleId="WW8Num1z0">
    <w:name w:val="WW8Num1z0"/>
    <w:uiPriority w:val="99"/>
    <w:rsid w:val="009841F9"/>
    <w:rPr>
      <w:rFonts w:ascii="Times New Roman" w:hAnsi="Times New Roman"/>
    </w:rPr>
  </w:style>
  <w:style w:type="character" w:customStyle="1" w:styleId="WW8Num1z1">
    <w:name w:val="WW8Num1z1"/>
    <w:uiPriority w:val="99"/>
    <w:rsid w:val="009841F9"/>
    <w:rPr>
      <w:rFonts w:ascii="Courier New" w:hAnsi="Courier New"/>
    </w:rPr>
  </w:style>
  <w:style w:type="character" w:customStyle="1" w:styleId="WW8Num1z2">
    <w:name w:val="WW8Num1z2"/>
    <w:uiPriority w:val="99"/>
    <w:rsid w:val="009841F9"/>
    <w:rPr>
      <w:rFonts w:ascii="Wingdings" w:hAnsi="Wingdings"/>
    </w:rPr>
  </w:style>
  <w:style w:type="character" w:customStyle="1" w:styleId="WW8Num1z3">
    <w:name w:val="WW8Num1z3"/>
    <w:uiPriority w:val="99"/>
    <w:rsid w:val="009841F9"/>
    <w:rPr>
      <w:rFonts w:ascii="Symbol" w:hAnsi="Symbol"/>
    </w:rPr>
  </w:style>
  <w:style w:type="character" w:customStyle="1" w:styleId="WW8Num1z4">
    <w:name w:val="WW8Num1z4"/>
    <w:uiPriority w:val="99"/>
    <w:rsid w:val="009841F9"/>
  </w:style>
  <w:style w:type="character" w:customStyle="1" w:styleId="WW8Num1z5">
    <w:name w:val="WW8Num1z5"/>
    <w:uiPriority w:val="99"/>
    <w:rsid w:val="009841F9"/>
  </w:style>
  <w:style w:type="character" w:customStyle="1" w:styleId="WW8Num1z6">
    <w:name w:val="WW8Num1z6"/>
    <w:uiPriority w:val="99"/>
    <w:rsid w:val="009841F9"/>
  </w:style>
  <w:style w:type="character" w:customStyle="1" w:styleId="WW8Num1z7">
    <w:name w:val="WW8Num1z7"/>
    <w:uiPriority w:val="99"/>
    <w:rsid w:val="009841F9"/>
  </w:style>
  <w:style w:type="character" w:customStyle="1" w:styleId="WW8Num1z8">
    <w:name w:val="WW8Num1z8"/>
    <w:uiPriority w:val="99"/>
    <w:rsid w:val="009841F9"/>
  </w:style>
  <w:style w:type="character" w:customStyle="1" w:styleId="WW8Num2z0">
    <w:name w:val="WW8Num2z0"/>
    <w:uiPriority w:val="99"/>
    <w:rsid w:val="009841F9"/>
    <w:rPr>
      <w:rFonts w:ascii="Verdana" w:hAnsi="Verdana"/>
      <w:b/>
      <w:sz w:val="20"/>
    </w:rPr>
  </w:style>
  <w:style w:type="character" w:customStyle="1" w:styleId="WW8Num2z1">
    <w:name w:val="WW8Num2z1"/>
    <w:uiPriority w:val="99"/>
    <w:rsid w:val="009841F9"/>
  </w:style>
  <w:style w:type="character" w:customStyle="1" w:styleId="WW8Num2z2">
    <w:name w:val="WW8Num2z2"/>
    <w:uiPriority w:val="99"/>
    <w:rsid w:val="009841F9"/>
  </w:style>
  <w:style w:type="character" w:customStyle="1" w:styleId="WW8Num2z3">
    <w:name w:val="WW8Num2z3"/>
    <w:uiPriority w:val="99"/>
    <w:rsid w:val="009841F9"/>
  </w:style>
  <w:style w:type="character" w:customStyle="1" w:styleId="WW8Num2z4">
    <w:name w:val="WW8Num2z4"/>
    <w:uiPriority w:val="99"/>
    <w:rsid w:val="009841F9"/>
  </w:style>
  <w:style w:type="character" w:customStyle="1" w:styleId="WW8Num2z5">
    <w:name w:val="WW8Num2z5"/>
    <w:uiPriority w:val="99"/>
    <w:rsid w:val="009841F9"/>
  </w:style>
  <w:style w:type="character" w:customStyle="1" w:styleId="WW8Num2z6">
    <w:name w:val="WW8Num2z6"/>
    <w:uiPriority w:val="99"/>
    <w:rsid w:val="009841F9"/>
  </w:style>
  <w:style w:type="character" w:customStyle="1" w:styleId="WW8Num2z7">
    <w:name w:val="WW8Num2z7"/>
    <w:uiPriority w:val="99"/>
    <w:rsid w:val="009841F9"/>
  </w:style>
  <w:style w:type="character" w:customStyle="1" w:styleId="WW8Num2z8">
    <w:name w:val="WW8Num2z8"/>
    <w:uiPriority w:val="99"/>
    <w:rsid w:val="009841F9"/>
  </w:style>
  <w:style w:type="character" w:customStyle="1" w:styleId="WW8Num3z0">
    <w:name w:val="WW8Num3z0"/>
    <w:uiPriority w:val="99"/>
    <w:rsid w:val="009841F9"/>
    <w:rPr>
      <w:rFonts w:ascii="Symbol" w:hAnsi="Symbol"/>
    </w:rPr>
  </w:style>
  <w:style w:type="character" w:customStyle="1" w:styleId="WW8Num4z0">
    <w:name w:val="WW8Num4z0"/>
    <w:uiPriority w:val="99"/>
    <w:rsid w:val="009841F9"/>
    <w:rPr>
      <w:rFonts w:ascii="Symbol" w:hAnsi="Symbol"/>
    </w:rPr>
  </w:style>
  <w:style w:type="character" w:customStyle="1" w:styleId="WW8Num5z0">
    <w:name w:val="WW8Num5z0"/>
    <w:uiPriority w:val="99"/>
    <w:rsid w:val="009841F9"/>
    <w:rPr>
      <w:rFonts w:ascii="Verdana" w:hAnsi="Verdana"/>
      <w:b/>
      <w:sz w:val="20"/>
    </w:rPr>
  </w:style>
  <w:style w:type="character" w:customStyle="1" w:styleId="WW8Num5z1">
    <w:name w:val="WW8Num5z1"/>
    <w:uiPriority w:val="99"/>
    <w:rsid w:val="009841F9"/>
  </w:style>
  <w:style w:type="character" w:customStyle="1" w:styleId="WW8Num5z2">
    <w:name w:val="WW8Num5z2"/>
    <w:uiPriority w:val="99"/>
    <w:rsid w:val="009841F9"/>
  </w:style>
  <w:style w:type="character" w:customStyle="1" w:styleId="WW8Num5z3">
    <w:name w:val="WW8Num5z3"/>
    <w:uiPriority w:val="99"/>
    <w:rsid w:val="009841F9"/>
  </w:style>
  <w:style w:type="character" w:customStyle="1" w:styleId="WW8Num5z4">
    <w:name w:val="WW8Num5z4"/>
    <w:uiPriority w:val="99"/>
    <w:rsid w:val="009841F9"/>
  </w:style>
  <w:style w:type="character" w:customStyle="1" w:styleId="WW8Num5z5">
    <w:name w:val="WW8Num5z5"/>
    <w:uiPriority w:val="99"/>
    <w:rsid w:val="009841F9"/>
  </w:style>
  <w:style w:type="character" w:customStyle="1" w:styleId="WW8Num5z6">
    <w:name w:val="WW8Num5z6"/>
    <w:uiPriority w:val="99"/>
    <w:rsid w:val="009841F9"/>
  </w:style>
  <w:style w:type="character" w:customStyle="1" w:styleId="WW8Num5z7">
    <w:name w:val="WW8Num5z7"/>
    <w:uiPriority w:val="99"/>
    <w:rsid w:val="009841F9"/>
  </w:style>
  <w:style w:type="character" w:customStyle="1" w:styleId="WW8Num5z8">
    <w:name w:val="WW8Num5z8"/>
    <w:uiPriority w:val="99"/>
    <w:rsid w:val="009841F9"/>
  </w:style>
  <w:style w:type="character" w:customStyle="1" w:styleId="Carpredefinitoparagrafo2">
    <w:name w:val="Car. predefinito paragrafo2"/>
    <w:uiPriority w:val="99"/>
    <w:rsid w:val="009841F9"/>
  </w:style>
  <w:style w:type="character" w:customStyle="1" w:styleId="Carpredefinitoparagrafo1">
    <w:name w:val="Car. predefinito paragrafo1"/>
    <w:uiPriority w:val="99"/>
    <w:rsid w:val="009841F9"/>
  </w:style>
  <w:style w:type="character" w:customStyle="1" w:styleId="Punti">
    <w:name w:val="Punti"/>
    <w:uiPriority w:val="99"/>
    <w:rsid w:val="009841F9"/>
    <w:rPr>
      <w:rFonts w:ascii="OpenSymbol" w:hAnsi="OpenSymbol"/>
    </w:rPr>
  </w:style>
  <w:style w:type="character" w:customStyle="1" w:styleId="Caratteredinumerazione">
    <w:name w:val="Carattere di numerazione"/>
    <w:uiPriority w:val="99"/>
    <w:rsid w:val="009841F9"/>
  </w:style>
  <w:style w:type="character" w:customStyle="1" w:styleId="Variabile">
    <w:name w:val="Variabile"/>
    <w:uiPriority w:val="99"/>
    <w:rsid w:val="009841F9"/>
    <w:rPr>
      <w:rFonts w:ascii="Verdana" w:hAnsi="Verdana"/>
      <w:b/>
      <w:sz w:val="20"/>
    </w:rPr>
  </w:style>
  <w:style w:type="paragraph" w:customStyle="1" w:styleId="Intestazione2">
    <w:name w:val="Intestazione2"/>
    <w:basedOn w:val="Normale"/>
    <w:next w:val="Corpotesto"/>
    <w:uiPriority w:val="99"/>
    <w:rsid w:val="009841F9"/>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9841F9"/>
    <w:pPr>
      <w:jc w:val="center"/>
    </w:pPr>
    <w:rPr>
      <w:b/>
      <w:bCs/>
    </w:rPr>
  </w:style>
  <w:style w:type="character" w:customStyle="1" w:styleId="CorpotestoCarattere">
    <w:name w:val="Corpo testo Carattere"/>
    <w:link w:val="Corpotesto"/>
    <w:uiPriority w:val="99"/>
    <w:semiHidden/>
    <w:locked/>
    <w:rPr>
      <w:rFonts w:ascii="Verdana" w:hAnsi="Verdana" w:cs="Verdana"/>
      <w:sz w:val="24"/>
      <w:szCs w:val="24"/>
      <w:lang w:eastAsia="ar-SA" w:bidi="ar-SA"/>
    </w:rPr>
  </w:style>
  <w:style w:type="paragraph" w:styleId="Elenco">
    <w:name w:val="List"/>
    <w:basedOn w:val="Corpotesto"/>
    <w:uiPriority w:val="99"/>
    <w:rsid w:val="009841F9"/>
    <w:rPr>
      <w:rFonts w:cs="Mangal"/>
    </w:rPr>
  </w:style>
  <w:style w:type="paragraph" w:customStyle="1" w:styleId="Didascalia2">
    <w:name w:val="Didascalia2"/>
    <w:basedOn w:val="Normale"/>
    <w:uiPriority w:val="99"/>
    <w:rsid w:val="009841F9"/>
    <w:pPr>
      <w:suppressLineNumbers/>
      <w:spacing w:before="120" w:after="120"/>
    </w:pPr>
    <w:rPr>
      <w:rFonts w:cs="Mangal"/>
      <w:i/>
      <w:iCs/>
      <w:sz w:val="24"/>
    </w:rPr>
  </w:style>
  <w:style w:type="paragraph" w:customStyle="1" w:styleId="Indice">
    <w:name w:val="Indice"/>
    <w:basedOn w:val="Normale"/>
    <w:uiPriority w:val="99"/>
    <w:rsid w:val="009841F9"/>
    <w:pPr>
      <w:suppressLineNumbers/>
    </w:pPr>
    <w:rPr>
      <w:rFonts w:cs="Mangal"/>
    </w:rPr>
  </w:style>
  <w:style w:type="paragraph" w:customStyle="1" w:styleId="Intestazione1">
    <w:name w:val="Intestazione1"/>
    <w:basedOn w:val="Normale"/>
    <w:next w:val="Corpotesto"/>
    <w:uiPriority w:val="99"/>
    <w:rsid w:val="009841F9"/>
    <w:pPr>
      <w:keepNext/>
      <w:spacing w:before="240" w:after="120"/>
    </w:pPr>
    <w:rPr>
      <w:rFonts w:ascii="Arial" w:eastAsia="Microsoft YaHei" w:hAnsi="Arial" w:cs="Mangal"/>
      <w:sz w:val="28"/>
      <w:szCs w:val="28"/>
    </w:rPr>
  </w:style>
  <w:style w:type="paragraph" w:customStyle="1" w:styleId="Didascalia1">
    <w:name w:val="Didascalia1"/>
    <w:basedOn w:val="Normale"/>
    <w:uiPriority w:val="99"/>
    <w:rsid w:val="009841F9"/>
    <w:pPr>
      <w:suppressLineNumbers/>
      <w:spacing w:before="120" w:after="120"/>
    </w:pPr>
    <w:rPr>
      <w:rFonts w:cs="Mangal"/>
      <w:i/>
      <w:iCs/>
      <w:sz w:val="24"/>
    </w:rPr>
  </w:style>
  <w:style w:type="paragraph" w:customStyle="1" w:styleId="Corpodeltesto21">
    <w:name w:val="Corpo del testo 21"/>
    <w:basedOn w:val="Normale"/>
    <w:uiPriority w:val="99"/>
    <w:rsid w:val="009841F9"/>
    <w:rPr>
      <w:b/>
      <w:bCs/>
    </w:rPr>
  </w:style>
  <w:style w:type="paragraph" w:styleId="Rientrocorpodeltesto">
    <w:name w:val="Body Text Indent"/>
    <w:basedOn w:val="Normale"/>
    <w:link w:val="RientrocorpodeltestoCarattere"/>
    <w:uiPriority w:val="99"/>
    <w:rsid w:val="009841F9"/>
    <w:pPr>
      <w:ind w:left="180"/>
    </w:pPr>
  </w:style>
  <w:style w:type="character" w:customStyle="1" w:styleId="RientrocorpodeltestoCarattere">
    <w:name w:val="Rientro corpo del testo Carattere"/>
    <w:link w:val="Rientrocorpodeltesto"/>
    <w:uiPriority w:val="99"/>
    <w:semiHidden/>
    <w:locked/>
    <w:rPr>
      <w:rFonts w:ascii="Verdana" w:hAnsi="Verdana" w:cs="Verdana"/>
      <w:sz w:val="24"/>
      <w:szCs w:val="24"/>
      <w:lang w:eastAsia="ar-SA" w:bidi="ar-SA"/>
    </w:rPr>
  </w:style>
  <w:style w:type="paragraph" w:customStyle="1" w:styleId="Contenutocornice">
    <w:name w:val="Contenuto cornice"/>
    <w:basedOn w:val="Corpotesto"/>
    <w:uiPriority w:val="99"/>
    <w:rsid w:val="009841F9"/>
  </w:style>
  <w:style w:type="paragraph" w:customStyle="1" w:styleId="Contenutotabella">
    <w:name w:val="Contenuto tabella"/>
    <w:basedOn w:val="Normale"/>
    <w:uiPriority w:val="99"/>
    <w:rsid w:val="009841F9"/>
    <w:pPr>
      <w:suppressLineNumbers/>
    </w:pPr>
  </w:style>
  <w:style w:type="paragraph" w:customStyle="1" w:styleId="Intestazionetabella">
    <w:name w:val="Intestazione tabella"/>
    <w:basedOn w:val="Contenutotabella"/>
    <w:uiPriority w:val="99"/>
    <w:rsid w:val="009841F9"/>
    <w:pPr>
      <w:jc w:val="center"/>
    </w:pPr>
    <w:rPr>
      <w:b/>
      <w:bCs/>
    </w:rPr>
  </w:style>
  <w:style w:type="paragraph" w:styleId="Paragrafoelenco">
    <w:name w:val="List Paragraph"/>
    <w:basedOn w:val="Normale"/>
    <w:uiPriority w:val="99"/>
    <w:qFormat/>
    <w:rsid w:val="00A0059F"/>
    <w:pPr>
      <w:suppressAutoHyphens w:val="0"/>
      <w:spacing w:after="160" w:line="259"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regione.venet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marcon_r</dc:creator>
  <cp:lastModifiedBy>maria luisa burei</cp:lastModifiedBy>
  <cp:revision>2</cp:revision>
  <cp:lastPrinted>2017-07-26T08:43:00Z</cp:lastPrinted>
  <dcterms:created xsi:type="dcterms:W3CDTF">2019-12-03T10:20:00Z</dcterms:created>
  <dcterms:modified xsi:type="dcterms:W3CDTF">2019-12-03T10:20:00Z</dcterms:modified>
</cp:coreProperties>
</file>